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ED7D1" w14:textId="05810392" w:rsidR="00386A30" w:rsidRPr="000C0558" w:rsidRDefault="00386A30" w:rsidP="000C0558">
      <w:pPr>
        <w:spacing w:line="276" w:lineRule="auto"/>
        <w:jc w:val="center"/>
        <w:rPr>
          <w:rFonts w:asciiTheme="minorHAnsi" w:hAnsiTheme="minorHAnsi" w:cstheme="minorHAnsi"/>
        </w:rPr>
      </w:pPr>
    </w:p>
    <w:p w14:paraId="1BCB6B09" w14:textId="7EDFAF9E" w:rsidR="00386A30" w:rsidRPr="000C0558" w:rsidRDefault="00386A30" w:rsidP="000C0558">
      <w:pPr>
        <w:spacing w:line="276" w:lineRule="auto"/>
        <w:jc w:val="center"/>
        <w:rPr>
          <w:rFonts w:asciiTheme="minorHAnsi" w:hAnsiTheme="minorHAnsi" w:cstheme="minorHAnsi"/>
        </w:rPr>
      </w:pPr>
    </w:p>
    <w:p w14:paraId="31F70E51" w14:textId="4C85A92C" w:rsidR="00992690" w:rsidRPr="001913F7" w:rsidRDefault="00B17F16" w:rsidP="000C055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913F7">
        <w:rPr>
          <w:rFonts w:asciiTheme="minorHAnsi" w:hAnsiTheme="minorHAnsi" w:cstheme="minorHAnsi"/>
          <w:b/>
          <w:bCs/>
        </w:rPr>
        <w:t xml:space="preserve">Εργαστήριο </w:t>
      </w:r>
      <w:r w:rsidR="008E5AB5" w:rsidRPr="001913F7">
        <w:rPr>
          <w:rFonts w:asciiTheme="minorHAnsi" w:hAnsiTheme="minorHAnsi" w:cstheme="minorHAnsi"/>
          <w:b/>
          <w:bCs/>
        </w:rPr>
        <w:t>3</w:t>
      </w:r>
      <w:r w:rsidR="00B04358" w:rsidRPr="001913F7">
        <w:rPr>
          <w:rFonts w:asciiTheme="minorHAnsi" w:hAnsiTheme="minorHAnsi" w:cstheme="minorHAnsi"/>
          <w:b/>
          <w:bCs/>
        </w:rPr>
        <w:t xml:space="preserve">: </w:t>
      </w:r>
      <w:r w:rsidR="00992690" w:rsidRPr="001913F7">
        <w:rPr>
          <w:rFonts w:asciiTheme="minorHAnsi" w:hAnsiTheme="minorHAnsi" w:cstheme="minorHAnsi"/>
          <w:b/>
          <w:bCs/>
        </w:rPr>
        <w:t>Ο πλανήτης</w:t>
      </w:r>
      <w:r w:rsidR="00B04358" w:rsidRPr="001913F7">
        <w:rPr>
          <w:rFonts w:asciiTheme="minorHAnsi" w:hAnsiTheme="minorHAnsi" w:cstheme="minorHAnsi"/>
          <w:b/>
          <w:bCs/>
        </w:rPr>
        <w:t xml:space="preserve"> Γη</w:t>
      </w:r>
      <w:r w:rsidR="00992690" w:rsidRPr="001913F7">
        <w:rPr>
          <w:rFonts w:asciiTheme="minorHAnsi" w:hAnsiTheme="minorHAnsi" w:cstheme="minorHAnsi"/>
          <w:b/>
          <w:bCs/>
        </w:rPr>
        <w:t xml:space="preserve"> εκπέμπει </w:t>
      </w:r>
      <w:r w:rsidR="00B04358" w:rsidRPr="001913F7">
        <w:rPr>
          <w:rFonts w:asciiTheme="minorHAnsi" w:hAnsiTheme="minorHAnsi" w:cstheme="minorHAnsi"/>
          <w:b/>
          <w:bCs/>
          <w:lang w:val="en-US"/>
        </w:rPr>
        <w:t>S</w:t>
      </w:r>
      <w:r w:rsidR="00B04358" w:rsidRPr="001913F7">
        <w:rPr>
          <w:rFonts w:asciiTheme="minorHAnsi" w:hAnsiTheme="minorHAnsi" w:cstheme="minorHAnsi"/>
          <w:b/>
          <w:bCs/>
        </w:rPr>
        <w:t>.</w:t>
      </w:r>
      <w:r w:rsidR="00B04358" w:rsidRPr="001913F7">
        <w:rPr>
          <w:rFonts w:asciiTheme="minorHAnsi" w:hAnsiTheme="minorHAnsi" w:cstheme="minorHAnsi"/>
          <w:b/>
          <w:bCs/>
          <w:lang w:val="en-US"/>
        </w:rPr>
        <w:t>O</w:t>
      </w:r>
      <w:r w:rsidR="00B04358" w:rsidRPr="001913F7">
        <w:rPr>
          <w:rFonts w:asciiTheme="minorHAnsi" w:hAnsiTheme="minorHAnsi" w:cstheme="minorHAnsi"/>
          <w:b/>
          <w:bCs/>
        </w:rPr>
        <w:t>.</w:t>
      </w:r>
      <w:r w:rsidR="00B04358" w:rsidRPr="001913F7">
        <w:rPr>
          <w:rFonts w:asciiTheme="minorHAnsi" w:hAnsiTheme="minorHAnsi" w:cstheme="minorHAnsi"/>
          <w:b/>
          <w:bCs/>
          <w:lang w:val="en-US"/>
        </w:rPr>
        <w:t>S</w:t>
      </w:r>
      <w:r w:rsidR="00B04358" w:rsidRPr="001913F7">
        <w:rPr>
          <w:rFonts w:asciiTheme="minorHAnsi" w:hAnsiTheme="minorHAnsi" w:cstheme="minorHAnsi"/>
          <w:b/>
          <w:bCs/>
        </w:rPr>
        <w:t>.</w:t>
      </w:r>
    </w:p>
    <w:p w14:paraId="1718EF69" w14:textId="511010DE" w:rsidR="008B5C0D" w:rsidRPr="000C0558" w:rsidRDefault="008B5C0D" w:rsidP="000C0558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3FE47B95" w14:textId="77777777" w:rsidR="008E5AB5" w:rsidRPr="000C0558" w:rsidRDefault="008E5AB5" w:rsidP="000C0558">
      <w:pPr>
        <w:spacing w:line="276" w:lineRule="auto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b/>
          <w:bCs/>
        </w:rPr>
        <w:t>Προτεινόμενο βιβλίο:</w:t>
      </w:r>
      <w:r w:rsidRPr="000C0558">
        <w:rPr>
          <w:rFonts w:asciiTheme="minorHAnsi" w:hAnsiTheme="minorHAnsi" w:cstheme="minorHAnsi"/>
        </w:rPr>
        <w:t xml:space="preserve"> </w:t>
      </w:r>
      <w:proofErr w:type="spellStart"/>
      <w:r w:rsidRPr="000C0558">
        <w:rPr>
          <w:rFonts w:asciiTheme="minorHAnsi" w:hAnsiTheme="minorHAnsi" w:cstheme="minorHAnsi"/>
        </w:rPr>
        <w:t>Ντέινς</w:t>
      </w:r>
      <w:proofErr w:type="spellEnd"/>
      <w:r w:rsidRPr="000C0558">
        <w:rPr>
          <w:rFonts w:asciiTheme="minorHAnsi" w:hAnsiTheme="minorHAnsi" w:cstheme="minorHAnsi"/>
        </w:rPr>
        <w:t xml:space="preserve">, Κ. (2021). </w:t>
      </w:r>
      <w:r w:rsidRPr="000C0558">
        <w:rPr>
          <w:rFonts w:asciiTheme="minorHAnsi" w:hAnsiTheme="minorHAnsi" w:cstheme="minorHAnsi"/>
          <w:i/>
          <w:iCs/>
        </w:rPr>
        <w:t>Αγαπάμε τον πλανήτη μας</w:t>
      </w:r>
      <w:r w:rsidRPr="000C0558">
        <w:rPr>
          <w:rFonts w:asciiTheme="minorHAnsi" w:hAnsiTheme="minorHAnsi" w:cstheme="minorHAnsi"/>
        </w:rPr>
        <w:t>, Αθήνα: Ψυχογιός Α.Ε.</w:t>
      </w:r>
    </w:p>
    <w:p w14:paraId="3748F485" w14:textId="110B7275" w:rsidR="00B04358" w:rsidRPr="000C0558" w:rsidRDefault="00B04358" w:rsidP="000C0558">
      <w:pPr>
        <w:spacing w:line="276" w:lineRule="auto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b/>
          <w:bCs/>
        </w:rPr>
        <w:t>Χρόνος υλοποίησης:</w:t>
      </w:r>
      <w:r w:rsidRPr="000C0558">
        <w:rPr>
          <w:rFonts w:asciiTheme="minorHAnsi" w:hAnsiTheme="minorHAnsi" w:cstheme="minorHAnsi"/>
        </w:rPr>
        <w:t xml:space="preserve"> </w:t>
      </w:r>
      <w:r w:rsidR="004E2A5E" w:rsidRPr="000C0558">
        <w:rPr>
          <w:rFonts w:asciiTheme="minorHAnsi" w:hAnsiTheme="minorHAnsi" w:cstheme="minorHAnsi"/>
        </w:rPr>
        <w:t>2</w:t>
      </w:r>
      <w:r w:rsidRPr="000C0558">
        <w:rPr>
          <w:rFonts w:asciiTheme="minorHAnsi" w:hAnsiTheme="minorHAnsi" w:cstheme="minorHAnsi"/>
        </w:rPr>
        <w:t xml:space="preserve"> διδακτικ</w:t>
      </w:r>
      <w:r w:rsidR="004E2A5E" w:rsidRPr="000C0558">
        <w:rPr>
          <w:rFonts w:asciiTheme="minorHAnsi" w:hAnsiTheme="minorHAnsi" w:cstheme="minorHAnsi"/>
        </w:rPr>
        <w:t>ές</w:t>
      </w:r>
      <w:r w:rsidRPr="000C0558">
        <w:rPr>
          <w:rFonts w:asciiTheme="minorHAnsi" w:hAnsiTheme="minorHAnsi" w:cstheme="minorHAnsi"/>
        </w:rPr>
        <w:t xml:space="preserve"> ώρ</w:t>
      </w:r>
      <w:r w:rsidR="004E2A5E" w:rsidRPr="000C0558">
        <w:rPr>
          <w:rFonts w:asciiTheme="minorHAnsi" w:hAnsiTheme="minorHAnsi" w:cstheme="minorHAnsi"/>
        </w:rPr>
        <w:t>ες</w:t>
      </w:r>
      <w:r w:rsidRPr="000C0558">
        <w:rPr>
          <w:rFonts w:asciiTheme="minorHAnsi" w:hAnsiTheme="minorHAnsi" w:cstheme="minorHAnsi"/>
        </w:rPr>
        <w:t xml:space="preserve"> </w:t>
      </w:r>
    </w:p>
    <w:p w14:paraId="1A54F5D5" w14:textId="5B42ACA6" w:rsidR="008E5AB5" w:rsidRPr="000C0558" w:rsidRDefault="008E5AB5" w:rsidP="000C0558">
      <w:pPr>
        <w:spacing w:line="276" w:lineRule="auto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b/>
          <w:bCs/>
        </w:rPr>
        <w:t>Λέξεις κλειδιά:</w:t>
      </w:r>
      <w:r w:rsidRPr="000C0558">
        <w:rPr>
          <w:rFonts w:asciiTheme="minorHAnsi" w:hAnsiTheme="minorHAnsi" w:cstheme="minorHAnsi"/>
        </w:rPr>
        <w:t xml:space="preserve"> Φυσικοί πόροι, θερμότητα, αέρια του θερμοκηπίου, εξαφάνιση ειδών, γεωργία</w:t>
      </w:r>
    </w:p>
    <w:p w14:paraId="4E259FF2" w14:textId="75541C6A" w:rsidR="008E5AB5" w:rsidRPr="000C0558" w:rsidRDefault="008E5AB5" w:rsidP="000C0558">
      <w:pPr>
        <w:spacing w:line="276" w:lineRule="auto"/>
        <w:rPr>
          <w:rFonts w:asciiTheme="minorHAnsi" w:hAnsiTheme="minorHAnsi" w:cstheme="minorHAnsi"/>
          <w:lang w:val="en-US"/>
        </w:rPr>
      </w:pPr>
      <w:r w:rsidRPr="000C0558">
        <w:rPr>
          <w:rFonts w:asciiTheme="minorHAnsi" w:hAnsiTheme="minorHAnsi" w:cstheme="minorHAnsi"/>
          <w:b/>
          <w:bCs/>
          <w:lang w:val="en-US"/>
        </w:rPr>
        <w:t>Key words:</w:t>
      </w:r>
      <w:r w:rsidRPr="000C0558">
        <w:rPr>
          <w:rFonts w:asciiTheme="minorHAnsi" w:hAnsiTheme="minorHAnsi" w:cstheme="minorHAnsi"/>
          <w:lang w:val="en-US"/>
        </w:rPr>
        <w:t xml:space="preserve"> Natural resources, heat, global warming, species extinction, agriculture</w:t>
      </w:r>
    </w:p>
    <w:p w14:paraId="4F296FA8" w14:textId="77777777" w:rsidR="008E5AB5" w:rsidRPr="000C0558" w:rsidRDefault="008E5AB5" w:rsidP="000C0558">
      <w:pPr>
        <w:spacing w:line="276" w:lineRule="auto"/>
        <w:rPr>
          <w:rFonts w:asciiTheme="minorHAnsi" w:hAnsiTheme="minorHAnsi" w:cstheme="minorHAnsi"/>
          <w:lang w:val="en-US"/>
        </w:rPr>
      </w:pPr>
    </w:p>
    <w:p w14:paraId="3FB75F7E" w14:textId="3FE1C107" w:rsidR="004E2A5E" w:rsidRPr="000C0558" w:rsidRDefault="004E2A5E" w:rsidP="000C0558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b/>
          <w:bCs/>
        </w:rPr>
        <w:t>Τρόπος υλοποίησης εργαστηρίου:</w:t>
      </w:r>
      <w:r w:rsidRPr="000C0558">
        <w:rPr>
          <w:rFonts w:asciiTheme="minorHAnsi" w:hAnsiTheme="minorHAnsi" w:cstheme="minorHAnsi"/>
        </w:rPr>
        <w:t xml:space="preserve"> </w:t>
      </w:r>
      <w:r w:rsidR="007047F2" w:rsidRPr="000C0558">
        <w:rPr>
          <w:rFonts w:asciiTheme="minorHAnsi" w:hAnsiTheme="minorHAnsi" w:cstheme="minorHAnsi"/>
        </w:rPr>
        <w:t>Κ</w:t>
      </w:r>
      <w:bookmarkStart w:id="0" w:name="_Hlk195276882"/>
      <w:r w:rsidR="007047F2" w:rsidRPr="000C0558">
        <w:rPr>
          <w:rFonts w:asciiTheme="minorHAnsi" w:hAnsiTheme="minorHAnsi" w:cstheme="minorHAnsi"/>
        </w:rPr>
        <w:t>άθε φύλλο εργασίας θίγει βασική περιβαλλοντική ορολογία και καλλιεργεί τον περιβαλλοντικό αλφαβητισμό των μαθητών</w:t>
      </w:r>
      <w:r w:rsidR="000C0558">
        <w:rPr>
          <w:rFonts w:asciiTheme="minorHAnsi" w:hAnsiTheme="minorHAnsi" w:cstheme="minorHAnsi"/>
        </w:rPr>
        <w:t>, εστιάζοντας στο σπουδαίο ζήτημα της κλιματικής αλλαγής</w:t>
      </w:r>
      <w:r w:rsidR="007047F2" w:rsidRPr="000C0558">
        <w:rPr>
          <w:rFonts w:asciiTheme="minorHAnsi" w:hAnsiTheme="minorHAnsi" w:cstheme="minorHAnsi"/>
        </w:rPr>
        <w:t>. Με την υλοποίηση των φύλλων εργασίας ο/η εκπαιδευτικό</w:t>
      </w:r>
      <w:r w:rsidR="007544CA">
        <w:rPr>
          <w:rFonts w:asciiTheme="minorHAnsi" w:hAnsiTheme="minorHAnsi" w:cstheme="minorHAnsi"/>
        </w:rPr>
        <w:t>ς</w:t>
      </w:r>
      <w:r w:rsidR="007047F2" w:rsidRPr="000C0558">
        <w:rPr>
          <w:rFonts w:asciiTheme="minorHAnsi" w:hAnsiTheme="minorHAnsi" w:cstheme="minorHAnsi"/>
        </w:rPr>
        <w:t xml:space="preserve"> στοχεύει να </w:t>
      </w:r>
      <w:r w:rsidR="000F400C">
        <w:rPr>
          <w:rFonts w:asciiTheme="minorHAnsi" w:hAnsiTheme="minorHAnsi" w:cstheme="minorHAnsi"/>
        </w:rPr>
        <w:t>εστιάσει σε</w:t>
      </w:r>
      <w:r w:rsidR="007047F2" w:rsidRPr="000C0558">
        <w:rPr>
          <w:rFonts w:asciiTheme="minorHAnsi" w:hAnsiTheme="minorHAnsi" w:cstheme="minorHAnsi"/>
        </w:rPr>
        <w:t xml:space="preserve"> καθημερινά ζητήματα και να δώσει στους/στις μαθητές/</w:t>
      </w:r>
      <w:proofErr w:type="spellStart"/>
      <w:r w:rsidR="007047F2" w:rsidRPr="000C0558">
        <w:rPr>
          <w:rFonts w:asciiTheme="minorHAnsi" w:hAnsiTheme="minorHAnsi" w:cstheme="minorHAnsi"/>
        </w:rPr>
        <w:t>τριες</w:t>
      </w:r>
      <w:proofErr w:type="spellEnd"/>
      <w:r w:rsidR="007047F2" w:rsidRPr="000C0558">
        <w:rPr>
          <w:rFonts w:asciiTheme="minorHAnsi" w:hAnsiTheme="minorHAnsi" w:cstheme="minorHAnsi"/>
        </w:rPr>
        <w:t xml:space="preserve"> στάσ</w:t>
      </w:r>
      <w:r w:rsidR="007544CA">
        <w:rPr>
          <w:rFonts w:asciiTheme="minorHAnsi" w:hAnsiTheme="minorHAnsi" w:cstheme="minorHAnsi"/>
        </w:rPr>
        <w:t>εις</w:t>
      </w:r>
      <w:r w:rsidR="007047F2" w:rsidRPr="000C0558">
        <w:rPr>
          <w:rFonts w:asciiTheme="minorHAnsi" w:hAnsiTheme="minorHAnsi" w:cstheme="minorHAnsi"/>
        </w:rPr>
        <w:t xml:space="preserve"> ζωής, ώστε να υιοθετήσουν μια υπεύθυνη περιβαλλοντική συμπεριφορά και στην συνέχεια να λειτουργήσουν ως υπεύθυνοι</w:t>
      </w:r>
      <w:r w:rsidR="007544CA">
        <w:rPr>
          <w:rFonts w:asciiTheme="minorHAnsi" w:hAnsiTheme="minorHAnsi" w:cstheme="minorHAnsi"/>
        </w:rPr>
        <w:t>/</w:t>
      </w:r>
      <w:proofErr w:type="spellStart"/>
      <w:r w:rsidR="007544CA">
        <w:rPr>
          <w:rFonts w:asciiTheme="minorHAnsi" w:hAnsiTheme="minorHAnsi" w:cstheme="minorHAnsi"/>
        </w:rPr>
        <w:t>ες</w:t>
      </w:r>
      <w:proofErr w:type="spellEnd"/>
      <w:r w:rsidR="007047F2" w:rsidRPr="000C0558">
        <w:rPr>
          <w:rFonts w:asciiTheme="minorHAnsi" w:hAnsiTheme="minorHAnsi" w:cstheme="minorHAnsi"/>
        </w:rPr>
        <w:t xml:space="preserve"> περιβαλλοντικοί διαχειριστές</w:t>
      </w:r>
      <w:r w:rsidR="007544CA">
        <w:rPr>
          <w:rFonts w:asciiTheme="minorHAnsi" w:hAnsiTheme="minorHAnsi" w:cstheme="minorHAnsi"/>
        </w:rPr>
        <w:t>/</w:t>
      </w:r>
      <w:proofErr w:type="spellStart"/>
      <w:r w:rsidR="007544CA">
        <w:rPr>
          <w:rFonts w:asciiTheme="minorHAnsi" w:hAnsiTheme="minorHAnsi" w:cstheme="minorHAnsi"/>
        </w:rPr>
        <w:t>στριες</w:t>
      </w:r>
      <w:proofErr w:type="spellEnd"/>
      <w:r w:rsidR="007047F2" w:rsidRPr="000C0558">
        <w:rPr>
          <w:rFonts w:asciiTheme="minorHAnsi" w:hAnsiTheme="minorHAnsi" w:cstheme="minorHAnsi"/>
        </w:rPr>
        <w:t>. Πιο συγκεκριμένα, η</w:t>
      </w:r>
      <w:r w:rsidRPr="000C0558">
        <w:rPr>
          <w:rFonts w:asciiTheme="minorHAnsi" w:hAnsiTheme="minorHAnsi" w:cstheme="minorHAnsi"/>
        </w:rPr>
        <w:t xml:space="preserve"> 1η διδακτική ώρα αφορά την </w:t>
      </w:r>
      <w:r w:rsidR="00212109">
        <w:rPr>
          <w:rFonts w:asciiTheme="minorHAnsi" w:hAnsiTheme="minorHAnsi" w:cstheme="minorHAnsi"/>
        </w:rPr>
        <w:t xml:space="preserve">εξερεύνηση της γνώσης με την </w:t>
      </w:r>
      <w:r w:rsidRPr="000C0558">
        <w:rPr>
          <w:rFonts w:asciiTheme="minorHAnsi" w:hAnsiTheme="minorHAnsi" w:cstheme="minorHAnsi"/>
        </w:rPr>
        <w:t>ανάγνωση του προτεινόμενου βιβλίου από τον/την εκπαιδευτικό και</w:t>
      </w:r>
      <w:r w:rsidR="004C4A15" w:rsidRPr="000C0558">
        <w:rPr>
          <w:rFonts w:asciiTheme="minorHAnsi" w:hAnsiTheme="minorHAnsi" w:cstheme="minorHAnsi"/>
        </w:rPr>
        <w:t xml:space="preserve"> την</w:t>
      </w:r>
      <w:r w:rsidRPr="000C0558">
        <w:rPr>
          <w:rFonts w:asciiTheme="minorHAnsi" w:hAnsiTheme="minorHAnsi" w:cstheme="minorHAnsi"/>
        </w:rPr>
        <w:t xml:space="preserve"> συζήτηση με τους/τις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 xml:space="preserve">. Η 2η διδακτική ώρα αφορά την υλοποίηση μιας από τις προτεινόμενες δραστηριότητες. Είναι στην κρίση του/της κάθε εκπαιδευτικού ποια δραστηριότητα θα </w:t>
      </w:r>
      <w:r w:rsidR="007544CA">
        <w:rPr>
          <w:rFonts w:asciiTheme="minorHAnsi" w:hAnsiTheme="minorHAnsi" w:cstheme="minorHAnsi"/>
        </w:rPr>
        <w:t>επιλέξει</w:t>
      </w:r>
      <w:r w:rsidRPr="000C0558">
        <w:rPr>
          <w:rFonts w:asciiTheme="minorHAnsi" w:hAnsiTheme="minorHAnsi" w:cstheme="minorHAnsi"/>
        </w:rPr>
        <w:t xml:space="preserve"> ανάλογα με την δυναμική της τάξης. </w:t>
      </w:r>
      <w:r w:rsidR="007047F2" w:rsidRPr="000C0558">
        <w:rPr>
          <w:rFonts w:asciiTheme="minorHAnsi" w:hAnsiTheme="minorHAnsi" w:cstheme="minorHAnsi"/>
        </w:rPr>
        <w:t>Στο συγκεκριμένο φύλλο μπορούν οι</w:t>
      </w:r>
      <w:r w:rsidR="007544CA">
        <w:rPr>
          <w:rFonts w:asciiTheme="minorHAnsi" w:hAnsiTheme="minorHAnsi" w:cstheme="minorHAnsi"/>
        </w:rPr>
        <w:t xml:space="preserve"> παρούσες</w:t>
      </w:r>
      <w:r w:rsidR="007047F2" w:rsidRPr="000C0558">
        <w:rPr>
          <w:rFonts w:asciiTheme="minorHAnsi" w:hAnsiTheme="minorHAnsi" w:cstheme="minorHAnsi"/>
        </w:rPr>
        <w:t xml:space="preserve"> δράσεις να πραγματοποιηθούν και ως δραστηριότητες επέκτασης.</w:t>
      </w:r>
      <w:bookmarkEnd w:id="0"/>
    </w:p>
    <w:p w14:paraId="78D73FCF" w14:textId="77777777" w:rsidR="004E2A5E" w:rsidRPr="000C0558" w:rsidRDefault="004E2A5E" w:rsidP="000C0558">
      <w:pPr>
        <w:spacing w:line="276" w:lineRule="auto"/>
        <w:rPr>
          <w:rFonts w:asciiTheme="minorHAnsi" w:hAnsiTheme="minorHAnsi" w:cstheme="minorHAnsi"/>
        </w:rPr>
      </w:pPr>
    </w:p>
    <w:p w14:paraId="6D204013" w14:textId="7594CCED" w:rsidR="008E5AB5" w:rsidRPr="000C0558" w:rsidRDefault="008E5AB5" w:rsidP="000C0558">
      <w:pPr>
        <w:spacing w:line="276" w:lineRule="auto"/>
        <w:rPr>
          <w:rFonts w:asciiTheme="minorHAnsi" w:hAnsiTheme="minorHAnsi" w:cstheme="minorHAnsi"/>
          <w:b/>
          <w:bCs/>
        </w:rPr>
      </w:pPr>
      <w:r w:rsidRPr="000C0558">
        <w:rPr>
          <w:rFonts w:asciiTheme="minorHAnsi" w:hAnsiTheme="minorHAnsi" w:cstheme="minorHAnsi"/>
          <w:b/>
          <w:bCs/>
        </w:rPr>
        <w:t>1</w:t>
      </w:r>
      <w:r w:rsidRPr="000C0558">
        <w:rPr>
          <w:rFonts w:asciiTheme="minorHAnsi" w:hAnsiTheme="minorHAnsi" w:cstheme="minorHAnsi"/>
          <w:b/>
          <w:bCs/>
          <w:vertAlign w:val="superscript"/>
        </w:rPr>
        <w:t>η</w:t>
      </w:r>
      <w:r w:rsidR="000C0558">
        <w:rPr>
          <w:rFonts w:asciiTheme="minorHAnsi" w:hAnsiTheme="minorHAnsi" w:cstheme="minorHAnsi"/>
          <w:b/>
          <w:bCs/>
        </w:rPr>
        <w:t xml:space="preserve"> </w:t>
      </w:r>
      <w:r w:rsidRPr="000C0558">
        <w:rPr>
          <w:rFonts w:asciiTheme="minorHAnsi" w:hAnsiTheme="minorHAnsi" w:cstheme="minorHAnsi"/>
          <w:b/>
          <w:bCs/>
        </w:rPr>
        <w:t>διδακτική ώρα</w:t>
      </w:r>
    </w:p>
    <w:p w14:paraId="09471BF5" w14:textId="77777777" w:rsidR="008E5AB5" w:rsidRPr="000C0558" w:rsidRDefault="008E5AB5" w:rsidP="000C0558">
      <w:pPr>
        <w:spacing w:line="276" w:lineRule="auto"/>
        <w:rPr>
          <w:rFonts w:asciiTheme="minorHAnsi" w:hAnsiTheme="minorHAnsi" w:cstheme="minorHAnsi"/>
        </w:rPr>
      </w:pPr>
    </w:p>
    <w:p w14:paraId="20569F3B" w14:textId="7395BF9B" w:rsidR="001536D3" w:rsidRPr="003D2684" w:rsidRDefault="001536D3" w:rsidP="001536D3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Κάλυψη Γνώσης και Συζήτηση </w:t>
      </w:r>
      <w:r w:rsidRPr="003D2684">
        <w:rPr>
          <w:rFonts w:asciiTheme="minorHAnsi" w:hAnsiTheme="minorHAnsi" w:cstheme="minorHAnsi"/>
          <w:i/>
          <w:iCs/>
        </w:rPr>
        <w:t>(45’)</w:t>
      </w:r>
    </w:p>
    <w:p w14:paraId="2E4767D5" w14:textId="2876902A" w:rsidR="007047F2" w:rsidRPr="000C0558" w:rsidRDefault="008E5AB5" w:rsidP="000C0558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</w:rPr>
        <w:t xml:space="preserve">Ο/η εκπαιδευτικός εξηγεί την σημασία της προστασίας του περιβάλλοντος και την </w:t>
      </w:r>
      <w:r w:rsidR="007047F2" w:rsidRPr="000C0558">
        <w:rPr>
          <w:rFonts w:asciiTheme="minorHAnsi" w:hAnsiTheme="minorHAnsi" w:cstheme="minorHAnsi"/>
        </w:rPr>
        <w:t xml:space="preserve">σπουδαιότητα της </w:t>
      </w:r>
      <w:r w:rsidR="000C0558" w:rsidRPr="000C0558">
        <w:rPr>
          <w:rFonts w:asciiTheme="minorHAnsi" w:hAnsiTheme="minorHAnsi" w:cstheme="minorHAnsi"/>
        </w:rPr>
        <w:t>φροντίδας</w:t>
      </w:r>
      <w:r w:rsidR="007047F2" w:rsidRPr="000C0558">
        <w:rPr>
          <w:rFonts w:asciiTheme="minorHAnsi" w:hAnsiTheme="minorHAnsi" w:cstheme="minorHAnsi"/>
        </w:rPr>
        <w:t xml:space="preserve"> του πλανήτη μας, ως το μοναδικό μας σπίτι.</w:t>
      </w:r>
      <w:r w:rsidRPr="000C0558">
        <w:rPr>
          <w:rFonts w:asciiTheme="minorHAnsi" w:hAnsiTheme="minorHAnsi" w:cstheme="minorHAnsi"/>
        </w:rPr>
        <w:t xml:space="preserve"> </w:t>
      </w:r>
      <w:r w:rsidR="00693399">
        <w:rPr>
          <w:rFonts w:asciiTheme="minorHAnsi" w:hAnsiTheme="minorHAnsi" w:cstheme="minorHAnsi"/>
        </w:rPr>
        <w:t>Αφού π</w:t>
      </w:r>
      <w:r w:rsidRPr="000C0558">
        <w:rPr>
          <w:rFonts w:asciiTheme="minorHAnsi" w:hAnsiTheme="minorHAnsi" w:cstheme="minorHAnsi"/>
        </w:rPr>
        <w:t>ραγματοποι</w:t>
      </w:r>
      <w:r w:rsidR="00693399">
        <w:rPr>
          <w:rFonts w:asciiTheme="minorHAnsi" w:hAnsiTheme="minorHAnsi" w:cstheme="minorHAnsi"/>
        </w:rPr>
        <w:t>ήσει</w:t>
      </w:r>
      <w:r w:rsidRPr="000C0558">
        <w:rPr>
          <w:rFonts w:asciiTheme="minorHAnsi" w:hAnsiTheme="minorHAnsi" w:cstheme="minorHAnsi"/>
        </w:rPr>
        <w:t xml:space="preserve"> ανάγνωση του βιβλίου, δείχνει εικόνες στους/στις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="000F400C">
        <w:rPr>
          <w:rFonts w:asciiTheme="minorHAnsi" w:hAnsiTheme="minorHAnsi" w:cstheme="minorHAnsi"/>
        </w:rPr>
        <w:t xml:space="preserve">, παρακινώντας τους </w:t>
      </w:r>
      <w:r w:rsidR="007047F2" w:rsidRPr="000C0558">
        <w:rPr>
          <w:rFonts w:asciiTheme="minorHAnsi" w:hAnsiTheme="minorHAnsi" w:cstheme="minorHAnsi"/>
        </w:rPr>
        <w:t xml:space="preserve">να ανακαλύψουν </w:t>
      </w:r>
      <w:r w:rsidR="00693399">
        <w:rPr>
          <w:rFonts w:asciiTheme="minorHAnsi" w:hAnsiTheme="minorHAnsi" w:cstheme="minorHAnsi"/>
        </w:rPr>
        <w:t>αιτίες, επιπτώσεις που οφείλου</w:t>
      </w:r>
      <w:r w:rsidR="000F400C">
        <w:rPr>
          <w:rFonts w:asciiTheme="minorHAnsi" w:hAnsiTheme="minorHAnsi" w:cstheme="minorHAnsi"/>
        </w:rPr>
        <w:t>ν</w:t>
      </w:r>
      <w:r w:rsidR="00693399">
        <w:rPr>
          <w:rFonts w:asciiTheme="minorHAnsi" w:hAnsiTheme="minorHAnsi" w:cstheme="minorHAnsi"/>
        </w:rPr>
        <w:t xml:space="preserve"> να γνωρίζου</w:t>
      </w:r>
      <w:r w:rsidR="000F400C">
        <w:rPr>
          <w:rFonts w:asciiTheme="minorHAnsi" w:hAnsiTheme="minorHAnsi" w:cstheme="minorHAnsi"/>
        </w:rPr>
        <w:t xml:space="preserve">ν </w:t>
      </w:r>
      <w:r w:rsidR="00693399">
        <w:rPr>
          <w:rFonts w:asciiTheme="minorHAnsi" w:hAnsiTheme="minorHAnsi" w:cstheme="minorHAnsi"/>
        </w:rPr>
        <w:t>και να αποφεύγου</w:t>
      </w:r>
      <w:r w:rsidR="000F400C">
        <w:rPr>
          <w:rFonts w:asciiTheme="minorHAnsi" w:hAnsiTheme="minorHAnsi" w:cstheme="minorHAnsi"/>
        </w:rPr>
        <w:t>ν,</w:t>
      </w:r>
      <w:r w:rsidR="00693399">
        <w:rPr>
          <w:rFonts w:asciiTheme="minorHAnsi" w:hAnsiTheme="minorHAnsi" w:cstheme="minorHAnsi"/>
        </w:rPr>
        <w:t xml:space="preserve"> αλλά και καλές πρακτικές </w:t>
      </w:r>
      <w:r w:rsidR="007047F2" w:rsidRPr="000C0558">
        <w:rPr>
          <w:rFonts w:asciiTheme="minorHAnsi" w:hAnsiTheme="minorHAnsi" w:cstheme="minorHAnsi"/>
        </w:rPr>
        <w:t xml:space="preserve">που αξίζει να </w:t>
      </w:r>
      <w:r w:rsidR="00693399">
        <w:rPr>
          <w:rFonts w:asciiTheme="minorHAnsi" w:hAnsiTheme="minorHAnsi" w:cstheme="minorHAnsi"/>
        </w:rPr>
        <w:t>υιοθετ</w:t>
      </w:r>
      <w:r w:rsidR="000F400C">
        <w:rPr>
          <w:rFonts w:asciiTheme="minorHAnsi" w:hAnsiTheme="minorHAnsi" w:cstheme="minorHAnsi"/>
        </w:rPr>
        <w:t xml:space="preserve">ούν </w:t>
      </w:r>
      <w:r w:rsidR="007047F2" w:rsidRPr="000C0558">
        <w:rPr>
          <w:rFonts w:asciiTheme="minorHAnsi" w:hAnsiTheme="minorHAnsi" w:cstheme="minorHAnsi"/>
        </w:rPr>
        <w:t xml:space="preserve">για την διατήρηση της φυσικής μας κληρονομιάς. </w:t>
      </w:r>
    </w:p>
    <w:p w14:paraId="1717A94F" w14:textId="77777777" w:rsidR="008E5AB5" w:rsidRPr="000C0558" w:rsidRDefault="008E5AB5" w:rsidP="000C0558">
      <w:pPr>
        <w:spacing w:line="276" w:lineRule="auto"/>
        <w:rPr>
          <w:rFonts w:asciiTheme="minorHAnsi" w:hAnsiTheme="minorHAnsi" w:cstheme="minorHAnsi"/>
        </w:rPr>
      </w:pPr>
    </w:p>
    <w:p w14:paraId="57A667EF" w14:textId="77777777" w:rsidR="008E5AB5" w:rsidRPr="000C0558" w:rsidRDefault="008E5AB5" w:rsidP="000C0558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b/>
          <w:bCs/>
        </w:rPr>
        <w:t>2</w:t>
      </w:r>
      <w:r w:rsidRPr="000C0558">
        <w:rPr>
          <w:rFonts w:asciiTheme="minorHAnsi" w:hAnsiTheme="minorHAnsi" w:cstheme="minorHAnsi"/>
          <w:b/>
          <w:bCs/>
          <w:vertAlign w:val="superscript"/>
        </w:rPr>
        <w:t>η</w:t>
      </w:r>
      <w:r w:rsidRPr="000C0558">
        <w:rPr>
          <w:rFonts w:asciiTheme="minorHAnsi" w:hAnsiTheme="minorHAnsi" w:cstheme="minorHAnsi"/>
          <w:b/>
          <w:bCs/>
        </w:rPr>
        <w:t xml:space="preserve"> διδακτική ώρα</w:t>
      </w:r>
    </w:p>
    <w:p w14:paraId="636C65E2" w14:textId="77777777" w:rsidR="004B093F" w:rsidRPr="000C0558" w:rsidRDefault="004B093F" w:rsidP="000C0558">
      <w:pPr>
        <w:spacing w:line="276" w:lineRule="auto"/>
        <w:rPr>
          <w:rFonts w:asciiTheme="minorHAnsi" w:hAnsiTheme="minorHAnsi" w:cstheme="minorHAnsi"/>
        </w:rPr>
      </w:pPr>
    </w:p>
    <w:p w14:paraId="614C7A2E" w14:textId="0CBB3E96" w:rsidR="004B093F" w:rsidRPr="000C0558" w:rsidRDefault="004B093F" w:rsidP="000C0558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C0558">
        <w:rPr>
          <w:rFonts w:asciiTheme="minorHAnsi" w:hAnsiTheme="minorHAnsi" w:cstheme="minorHAnsi"/>
          <w:i/>
          <w:iCs/>
        </w:rPr>
        <w:t xml:space="preserve">Δραστηριότητα: Τα </w:t>
      </w:r>
      <w:proofErr w:type="spellStart"/>
      <w:r w:rsidRPr="000C0558">
        <w:rPr>
          <w:rFonts w:asciiTheme="minorHAnsi" w:hAnsiTheme="minorHAnsi" w:cstheme="minorHAnsi"/>
          <w:i/>
          <w:iCs/>
        </w:rPr>
        <w:t>συννεφόλεξα</w:t>
      </w:r>
      <w:proofErr w:type="spellEnd"/>
      <w:r w:rsidRPr="000C0558">
        <w:rPr>
          <w:rFonts w:asciiTheme="minorHAnsi" w:hAnsiTheme="minorHAnsi" w:cstheme="minorHAnsi"/>
          <w:i/>
          <w:iCs/>
        </w:rPr>
        <w:t xml:space="preserve"> του περιβάλλοντος </w:t>
      </w:r>
      <w:r w:rsidR="005352B1" w:rsidRPr="000C0558">
        <w:rPr>
          <w:rFonts w:asciiTheme="minorHAnsi" w:hAnsiTheme="minorHAnsi" w:cstheme="minorHAnsi"/>
          <w:i/>
          <w:iCs/>
        </w:rPr>
        <w:t>(45’)</w:t>
      </w:r>
    </w:p>
    <w:p w14:paraId="5CE91488" w14:textId="3B27B732" w:rsidR="004B093F" w:rsidRPr="000C0558" w:rsidRDefault="004B093F" w:rsidP="000C0558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</w:rPr>
        <w:t xml:space="preserve">Ο/η εκπαιδευτικός </w:t>
      </w:r>
      <w:r w:rsidR="000C0558">
        <w:rPr>
          <w:rFonts w:asciiTheme="minorHAnsi" w:hAnsiTheme="minorHAnsi" w:cstheme="minorHAnsi"/>
        </w:rPr>
        <w:t xml:space="preserve">έπειτα της </w:t>
      </w:r>
      <w:r w:rsidRPr="000C0558">
        <w:rPr>
          <w:rFonts w:asciiTheme="minorHAnsi" w:hAnsiTheme="minorHAnsi" w:cstheme="minorHAnsi"/>
        </w:rPr>
        <w:t>ανάγνωση του βιβλίου</w:t>
      </w:r>
      <w:r w:rsidR="00C066C4" w:rsidRPr="000C0558">
        <w:rPr>
          <w:rFonts w:asciiTheme="minorHAnsi" w:hAnsiTheme="minorHAnsi" w:cstheme="minorHAnsi"/>
        </w:rPr>
        <w:t xml:space="preserve"> </w:t>
      </w:r>
      <w:r w:rsidRPr="000C0558">
        <w:rPr>
          <w:rFonts w:asciiTheme="minorHAnsi" w:hAnsiTheme="minorHAnsi" w:cstheme="minorHAnsi"/>
        </w:rPr>
        <w:t xml:space="preserve">«Αγαπάμε τον πλανήτη μας» στην </w:t>
      </w:r>
      <w:r w:rsidR="000C0558">
        <w:rPr>
          <w:rFonts w:asciiTheme="minorHAnsi" w:hAnsiTheme="minorHAnsi" w:cstheme="minorHAnsi"/>
        </w:rPr>
        <w:t>ολομέλεια των μαθητών</w:t>
      </w:r>
      <w:r w:rsidRPr="000C0558">
        <w:rPr>
          <w:rFonts w:asciiTheme="minorHAnsi" w:hAnsiTheme="minorHAnsi" w:cstheme="minorHAnsi"/>
        </w:rPr>
        <w:t>, δείχνοντας συγχρόνως και τις εικόνες του βιβλίου στους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="000C0558">
        <w:rPr>
          <w:rFonts w:asciiTheme="minorHAnsi" w:hAnsiTheme="minorHAnsi" w:cstheme="minorHAnsi"/>
        </w:rPr>
        <w:t xml:space="preserve">, </w:t>
      </w:r>
      <w:r w:rsidR="00EF23C9">
        <w:rPr>
          <w:rFonts w:asciiTheme="minorHAnsi" w:hAnsiTheme="minorHAnsi" w:cstheme="minorHAnsi"/>
        </w:rPr>
        <w:t>μέσα από διάλογο επεξηγεί</w:t>
      </w:r>
      <w:r w:rsidRPr="000C0558">
        <w:rPr>
          <w:rFonts w:asciiTheme="minorHAnsi" w:hAnsiTheme="minorHAnsi" w:cstheme="minorHAnsi"/>
        </w:rPr>
        <w:t xml:space="preserve"> το</w:t>
      </w:r>
      <w:r w:rsidR="00EF23C9">
        <w:rPr>
          <w:rFonts w:asciiTheme="minorHAnsi" w:hAnsiTheme="minorHAnsi" w:cstheme="minorHAnsi"/>
        </w:rPr>
        <w:t>ν</w:t>
      </w:r>
      <w:r w:rsidRPr="000C0558">
        <w:rPr>
          <w:rFonts w:asciiTheme="minorHAnsi" w:hAnsiTheme="minorHAnsi" w:cstheme="minorHAnsi"/>
        </w:rPr>
        <w:t xml:space="preserve"> όρο </w:t>
      </w:r>
      <w:r w:rsidR="0029725B">
        <w:rPr>
          <w:rFonts w:asciiTheme="minorHAnsi" w:hAnsiTheme="minorHAnsi" w:cstheme="minorHAnsi"/>
        </w:rPr>
        <w:t>«</w:t>
      </w:r>
      <w:r w:rsidRPr="000C0558">
        <w:rPr>
          <w:rFonts w:asciiTheme="minorHAnsi" w:hAnsiTheme="minorHAnsi" w:cstheme="minorHAnsi"/>
        </w:rPr>
        <w:t>κλιματική αλλαγή</w:t>
      </w:r>
      <w:r w:rsidR="0029725B">
        <w:rPr>
          <w:rFonts w:asciiTheme="minorHAnsi" w:hAnsiTheme="minorHAnsi" w:cstheme="minorHAnsi"/>
        </w:rPr>
        <w:t>»,</w:t>
      </w:r>
      <w:r w:rsidR="00EF23C9">
        <w:rPr>
          <w:rFonts w:asciiTheme="minorHAnsi" w:hAnsiTheme="minorHAnsi" w:cstheme="minorHAnsi"/>
        </w:rPr>
        <w:t xml:space="preserve"> </w:t>
      </w:r>
      <w:r w:rsidRPr="000C0558">
        <w:rPr>
          <w:rFonts w:asciiTheme="minorHAnsi" w:hAnsiTheme="minorHAnsi" w:cstheme="minorHAnsi"/>
        </w:rPr>
        <w:t xml:space="preserve">και </w:t>
      </w:r>
      <w:r w:rsidR="00EF23C9">
        <w:rPr>
          <w:rFonts w:asciiTheme="minorHAnsi" w:hAnsiTheme="minorHAnsi" w:cstheme="minorHAnsi"/>
        </w:rPr>
        <w:t xml:space="preserve">αναδεικνύει </w:t>
      </w:r>
      <w:r w:rsidRPr="000C0558">
        <w:rPr>
          <w:rFonts w:asciiTheme="minorHAnsi" w:hAnsiTheme="minorHAnsi" w:cstheme="minorHAnsi"/>
        </w:rPr>
        <w:t>τις καλές πρακτικές που μπορούν να υιοθετήσουν οι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 xml:space="preserve"> με σκοπό την προστασία του περιβάλλοντος. Έπειτα ο/η εκπαιδευτικός χωρίζει τους/τις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 xml:space="preserve"> σε ομάδες, ανάλογα με την δυναμική της τάξης και χρησιμοποιώντας τη</w:t>
      </w:r>
      <w:r w:rsidR="001017E0">
        <w:rPr>
          <w:rFonts w:asciiTheme="minorHAnsi" w:hAnsiTheme="minorHAnsi" w:cstheme="minorHAnsi"/>
        </w:rPr>
        <w:t xml:space="preserve">ν τεχνική </w:t>
      </w:r>
      <w:r w:rsidRPr="000C0558">
        <w:rPr>
          <w:rFonts w:asciiTheme="minorHAnsi" w:hAnsiTheme="minorHAnsi" w:cstheme="minorHAnsi"/>
        </w:rPr>
        <w:t xml:space="preserve">καταιγισμού ιδεών ζητείται </w:t>
      </w:r>
      <w:r w:rsidR="005352B1" w:rsidRPr="000C0558">
        <w:rPr>
          <w:rFonts w:asciiTheme="minorHAnsi" w:hAnsiTheme="minorHAnsi" w:cstheme="minorHAnsi"/>
        </w:rPr>
        <w:t>από τους/τις μαθητές/</w:t>
      </w:r>
      <w:proofErr w:type="spellStart"/>
      <w:r w:rsidR="005352B1" w:rsidRPr="000C0558">
        <w:rPr>
          <w:rFonts w:asciiTheme="minorHAnsi" w:hAnsiTheme="minorHAnsi" w:cstheme="minorHAnsi"/>
        </w:rPr>
        <w:t>τριες</w:t>
      </w:r>
      <w:proofErr w:type="spellEnd"/>
      <w:r w:rsidR="005352B1" w:rsidRPr="000C0558">
        <w:rPr>
          <w:rFonts w:asciiTheme="minorHAnsi" w:hAnsiTheme="minorHAnsi" w:cstheme="minorHAnsi"/>
        </w:rPr>
        <w:t xml:space="preserve"> </w:t>
      </w:r>
      <w:r w:rsidRPr="000C0558">
        <w:rPr>
          <w:rFonts w:asciiTheme="minorHAnsi" w:hAnsiTheme="minorHAnsi" w:cstheme="minorHAnsi"/>
        </w:rPr>
        <w:t xml:space="preserve">να καταγράψουν στα </w:t>
      </w:r>
      <w:proofErr w:type="spellStart"/>
      <w:r w:rsidRPr="000C0558">
        <w:rPr>
          <w:rFonts w:asciiTheme="minorHAnsi" w:hAnsiTheme="minorHAnsi" w:cstheme="minorHAnsi"/>
        </w:rPr>
        <w:t>συννεφόλεξα</w:t>
      </w:r>
      <w:proofErr w:type="spellEnd"/>
      <w:r w:rsidR="00B42882">
        <w:rPr>
          <w:rFonts w:asciiTheme="minorHAnsi" w:hAnsiTheme="minorHAnsi" w:cstheme="minorHAnsi"/>
        </w:rPr>
        <w:t xml:space="preserve"> </w:t>
      </w:r>
      <w:r w:rsidR="00227C96" w:rsidRPr="000C0558">
        <w:rPr>
          <w:rFonts w:asciiTheme="minorHAnsi" w:hAnsiTheme="minorHAnsi" w:cstheme="minorHAnsi"/>
        </w:rPr>
        <w:t>(Παράρτημα Ι)</w:t>
      </w:r>
      <w:r w:rsidRPr="000C0558">
        <w:rPr>
          <w:rFonts w:asciiTheme="minorHAnsi" w:hAnsiTheme="minorHAnsi" w:cstheme="minorHAnsi"/>
        </w:rPr>
        <w:t xml:space="preserve"> </w:t>
      </w:r>
      <w:r w:rsidR="001017E0">
        <w:rPr>
          <w:rFonts w:asciiTheme="minorHAnsi" w:hAnsiTheme="minorHAnsi" w:cstheme="minorHAnsi"/>
        </w:rPr>
        <w:t>τρεις</w:t>
      </w:r>
      <w:r w:rsidRPr="000C0558">
        <w:rPr>
          <w:rFonts w:asciiTheme="minorHAnsi" w:hAnsiTheme="minorHAnsi" w:cstheme="minorHAnsi"/>
        </w:rPr>
        <w:t xml:space="preserve"> λέξεις ή φράσεις οι οποίες να σχετίζονται </w:t>
      </w:r>
      <w:r w:rsidR="00E56BDE" w:rsidRPr="000C0558">
        <w:rPr>
          <w:rFonts w:asciiTheme="minorHAnsi" w:hAnsiTheme="minorHAnsi" w:cstheme="minorHAnsi"/>
        </w:rPr>
        <w:t xml:space="preserve">με </w:t>
      </w:r>
      <w:r w:rsidRPr="000C0558">
        <w:rPr>
          <w:rFonts w:asciiTheme="minorHAnsi" w:hAnsiTheme="minorHAnsi" w:cstheme="minorHAnsi"/>
        </w:rPr>
        <w:t xml:space="preserve">καλές πρακτικές για την προστασία του περιβάλλοντος και </w:t>
      </w:r>
      <w:r w:rsidR="001017E0">
        <w:rPr>
          <w:rFonts w:asciiTheme="minorHAnsi" w:hAnsiTheme="minorHAnsi" w:cstheme="minorHAnsi"/>
        </w:rPr>
        <w:t>τρεις</w:t>
      </w:r>
      <w:r w:rsidRPr="000C0558">
        <w:rPr>
          <w:rFonts w:asciiTheme="minorHAnsi" w:hAnsiTheme="minorHAnsi" w:cstheme="minorHAnsi"/>
        </w:rPr>
        <w:t xml:space="preserve"> λέξεις ή φράσεις οι οποίες να σχετίζονται με αιτίες ρύπανσης του περιβάλλοντος. </w:t>
      </w:r>
      <w:r w:rsidR="005352B1" w:rsidRPr="000C0558">
        <w:rPr>
          <w:rFonts w:asciiTheme="minorHAnsi" w:hAnsiTheme="minorHAnsi" w:cstheme="minorHAnsi"/>
        </w:rPr>
        <w:t>Η κάθε ομάδα ορίζει έναν</w:t>
      </w:r>
      <w:r w:rsidR="00AE5D72" w:rsidRPr="000C0558">
        <w:rPr>
          <w:rFonts w:asciiTheme="minorHAnsi" w:hAnsiTheme="minorHAnsi" w:cstheme="minorHAnsi"/>
        </w:rPr>
        <w:t>/μια</w:t>
      </w:r>
      <w:r w:rsidR="005352B1" w:rsidRPr="000C0558">
        <w:rPr>
          <w:rFonts w:asciiTheme="minorHAnsi" w:hAnsiTheme="minorHAnsi" w:cstheme="minorHAnsi"/>
        </w:rPr>
        <w:t xml:space="preserve"> εκπρόσωπο ο/η οποίος/α παρουσιάζει το τελικό προϊόν στους/στις συμμαθητές/</w:t>
      </w:r>
      <w:proofErr w:type="spellStart"/>
      <w:r w:rsidR="00AE5D72" w:rsidRPr="000C0558">
        <w:rPr>
          <w:rFonts w:asciiTheme="minorHAnsi" w:hAnsiTheme="minorHAnsi" w:cstheme="minorHAnsi"/>
        </w:rPr>
        <w:t>τριες</w:t>
      </w:r>
      <w:proofErr w:type="spellEnd"/>
      <w:r w:rsidR="005352B1" w:rsidRPr="000C0558">
        <w:rPr>
          <w:rFonts w:asciiTheme="minorHAnsi" w:hAnsiTheme="minorHAnsi" w:cstheme="minorHAnsi"/>
        </w:rPr>
        <w:t xml:space="preserve"> τους.</w:t>
      </w:r>
    </w:p>
    <w:p w14:paraId="74C58E3A" w14:textId="77777777" w:rsidR="004B093F" w:rsidRPr="000C0558" w:rsidRDefault="004B093F" w:rsidP="000C0558">
      <w:pPr>
        <w:spacing w:line="276" w:lineRule="auto"/>
        <w:rPr>
          <w:rFonts w:asciiTheme="minorHAnsi" w:hAnsiTheme="minorHAnsi" w:cstheme="minorHAnsi"/>
        </w:rPr>
      </w:pPr>
    </w:p>
    <w:p w14:paraId="61383C2F" w14:textId="77777777" w:rsidR="0029725B" w:rsidRPr="00BC663E" w:rsidRDefault="0029725B" w:rsidP="0029725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BC663E">
        <w:rPr>
          <w:rFonts w:asciiTheme="minorHAnsi" w:hAnsiTheme="minorHAnsi" w:cstheme="minorHAnsi"/>
          <w:b/>
          <w:bCs/>
        </w:rPr>
        <w:t xml:space="preserve">Εναλλακτικές δραστηριότητες / </w:t>
      </w:r>
      <w:r>
        <w:rPr>
          <w:rFonts w:asciiTheme="minorHAnsi" w:hAnsiTheme="minorHAnsi" w:cstheme="minorHAnsi"/>
          <w:b/>
          <w:bCs/>
        </w:rPr>
        <w:t>Δραστηριότητες επέκτασης</w:t>
      </w:r>
    </w:p>
    <w:p w14:paraId="74F84B4F" w14:textId="77777777" w:rsidR="0029725B" w:rsidRDefault="0029725B" w:rsidP="000C0558">
      <w:pPr>
        <w:keepNext/>
        <w:spacing w:line="276" w:lineRule="auto"/>
        <w:jc w:val="both"/>
        <w:rPr>
          <w:rFonts w:asciiTheme="minorHAnsi" w:hAnsiTheme="minorHAnsi" w:cstheme="minorHAnsi"/>
        </w:rPr>
      </w:pPr>
    </w:p>
    <w:p w14:paraId="5B509354" w14:textId="3BE9AC15" w:rsidR="005352B1" w:rsidRPr="0029725B" w:rsidRDefault="0029725B" w:rsidP="000C0558">
      <w:pPr>
        <w:keepNext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29725B">
        <w:rPr>
          <w:rFonts w:asciiTheme="minorHAnsi" w:hAnsiTheme="minorHAnsi" w:cstheme="minorHAnsi"/>
          <w:i/>
          <w:iCs/>
        </w:rPr>
        <w:t>1</w:t>
      </w:r>
      <w:r w:rsidR="005352B1" w:rsidRPr="0029725B">
        <w:rPr>
          <w:rFonts w:asciiTheme="minorHAnsi" w:hAnsiTheme="minorHAnsi" w:cstheme="minorHAnsi"/>
          <w:i/>
          <w:iCs/>
          <w:vertAlign w:val="superscript"/>
        </w:rPr>
        <w:t>η</w:t>
      </w:r>
      <w:r w:rsidR="005352B1" w:rsidRPr="0029725B">
        <w:rPr>
          <w:rFonts w:asciiTheme="minorHAnsi" w:hAnsiTheme="minorHAnsi" w:cstheme="minorHAnsi"/>
          <w:i/>
          <w:iCs/>
        </w:rPr>
        <w:t xml:space="preserve"> Δραστηριότητα: </w:t>
      </w:r>
      <w:r w:rsidR="00203E2F" w:rsidRPr="0029725B">
        <w:rPr>
          <w:rFonts w:asciiTheme="minorHAnsi" w:hAnsiTheme="minorHAnsi" w:cstheme="minorHAnsi"/>
          <w:i/>
          <w:iCs/>
        </w:rPr>
        <w:t>«Η καρέκλα της Γης»</w:t>
      </w:r>
      <w:r w:rsidR="0077034F" w:rsidRPr="0029725B">
        <w:rPr>
          <w:rFonts w:asciiTheme="minorHAnsi" w:hAnsiTheme="minorHAnsi" w:cstheme="minorHAnsi"/>
          <w:i/>
          <w:iCs/>
        </w:rPr>
        <w:t xml:space="preserve"> (</w:t>
      </w:r>
      <w:r w:rsidR="004E2A5E" w:rsidRPr="0029725B">
        <w:rPr>
          <w:rFonts w:asciiTheme="minorHAnsi" w:hAnsiTheme="minorHAnsi" w:cstheme="minorHAnsi"/>
          <w:i/>
          <w:iCs/>
        </w:rPr>
        <w:t>45</w:t>
      </w:r>
      <w:r w:rsidR="0077034F" w:rsidRPr="0029725B">
        <w:rPr>
          <w:rFonts w:asciiTheme="minorHAnsi" w:hAnsiTheme="minorHAnsi" w:cstheme="minorHAnsi"/>
          <w:i/>
          <w:iCs/>
        </w:rPr>
        <w:t>’)</w:t>
      </w:r>
    </w:p>
    <w:p w14:paraId="040B4A5A" w14:textId="1B1FD215" w:rsidR="00386A30" w:rsidRPr="000C0558" w:rsidRDefault="00203E2F" w:rsidP="000C0558">
      <w:pPr>
        <w:keepNext/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</w:rPr>
        <w:t xml:space="preserve">Η δραστηριότητα πραγματοποιείται με την τεχνική της δραματοποίησης και συγκεκριμένα με την θεατρική τεχνική- </w:t>
      </w:r>
      <w:r w:rsidR="0077034F" w:rsidRPr="000C0558">
        <w:rPr>
          <w:rFonts w:asciiTheme="minorHAnsi" w:hAnsiTheme="minorHAnsi" w:cstheme="minorHAnsi"/>
        </w:rPr>
        <w:t>κ</w:t>
      </w:r>
      <w:r w:rsidRPr="000C0558">
        <w:rPr>
          <w:rFonts w:asciiTheme="minorHAnsi" w:hAnsiTheme="minorHAnsi" w:cstheme="minorHAnsi"/>
        </w:rPr>
        <w:t>αρέκλα των ερωτήσεων. Ο/η εκπαιδευτικός αναλαμβάνει τον ρόλο της Γης και κάθεται σε μια καρέκλα στο κέντρο της τάξης. Οι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 xml:space="preserve"> γίνονται «δημοσιογράφοι» και του/της απευθύνουν ερωτήσεις σχετικά με την κλιματική αλλαγή, τη</w:t>
      </w:r>
      <w:r w:rsidR="0029725B">
        <w:rPr>
          <w:rFonts w:asciiTheme="minorHAnsi" w:hAnsiTheme="minorHAnsi" w:cstheme="minorHAnsi"/>
        </w:rPr>
        <w:t xml:space="preserve">ν εκμετάλλευση φυσικών πόρων, </w:t>
      </w:r>
      <w:r w:rsidRPr="000C0558">
        <w:rPr>
          <w:rFonts w:asciiTheme="minorHAnsi" w:hAnsiTheme="minorHAnsi" w:cstheme="minorHAnsi"/>
        </w:rPr>
        <w:t xml:space="preserve">την </w:t>
      </w:r>
      <w:r w:rsidR="0029725B">
        <w:rPr>
          <w:rFonts w:asciiTheme="minorHAnsi" w:hAnsiTheme="minorHAnsi" w:cstheme="minorHAnsi"/>
        </w:rPr>
        <w:t xml:space="preserve">εξαφάνιση των ειδών </w:t>
      </w:r>
      <w:r w:rsidRPr="000C0558">
        <w:rPr>
          <w:rFonts w:asciiTheme="minorHAnsi" w:hAnsiTheme="minorHAnsi" w:cstheme="minorHAnsi"/>
        </w:rPr>
        <w:t>και γενικά για οποιοδήποτε περιβαλλοντικό ζήτημα τους απασχολεί. Ο/</w:t>
      </w:r>
      <w:r w:rsidR="00105EE9" w:rsidRPr="000C0558">
        <w:rPr>
          <w:rFonts w:asciiTheme="minorHAnsi" w:hAnsiTheme="minorHAnsi" w:cstheme="minorHAnsi"/>
        </w:rPr>
        <w:t>η</w:t>
      </w:r>
      <w:r w:rsidRPr="000C0558">
        <w:rPr>
          <w:rFonts w:asciiTheme="minorHAnsi" w:hAnsiTheme="minorHAnsi" w:cstheme="minorHAnsi"/>
        </w:rPr>
        <w:t xml:space="preserve"> εκπαιδευτικός (Γη) απαντάει και εκφράζει σκέψεις</w:t>
      </w:r>
      <w:r w:rsidR="0029725B">
        <w:rPr>
          <w:rFonts w:asciiTheme="minorHAnsi" w:hAnsiTheme="minorHAnsi" w:cstheme="minorHAnsi"/>
        </w:rPr>
        <w:t xml:space="preserve"> και</w:t>
      </w:r>
      <w:r w:rsidRPr="000C0558">
        <w:rPr>
          <w:rFonts w:asciiTheme="minorHAnsi" w:hAnsiTheme="minorHAnsi" w:cstheme="minorHAnsi"/>
        </w:rPr>
        <w:t xml:space="preserve"> συναισθήματα σύμφωνα με τις συνέπειες που υφίσταται από την ανθρώπινη ενέργεια. Στη συνέχεια ακολουθεί συζήτηση </w:t>
      </w:r>
      <w:r w:rsidR="00105EE9" w:rsidRPr="000C0558">
        <w:rPr>
          <w:rFonts w:asciiTheme="minorHAnsi" w:hAnsiTheme="minorHAnsi" w:cstheme="minorHAnsi"/>
        </w:rPr>
        <w:t xml:space="preserve">σχετικά </w:t>
      </w:r>
      <w:r w:rsidRPr="000C0558">
        <w:rPr>
          <w:rFonts w:asciiTheme="minorHAnsi" w:hAnsiTheme="minorHAnsi" w:cstheme="minorHAnsi"/>
        </w:rPr>
        <w:t>για τις απαντήσεις που δόθηκαν με στόχο την ανατροφοδότηση και την εμβάθυνση στις περιβαλλοντικές προκλήσεις. Η θεατρική τεχνική-</w:t>
      </w:r>
      <w:r w:rsidR="0077034F" w:rsidRPr="000C0558">
        <w:rPr>
          <w:rFonts w:asciiTheme="minorHAnsi" w:hAnsiTheme="minorHAnsi" w:cstheme="minorHAnsi"/>
        </w:rPr>
        <w:t>κ</w:t>
      </w:r>
      <w:r w:rsidRPr="000C0558">
        <w:rPr>
          <w:rFonts w:asciiTheme="minorHAnsi" w:hAnsiTheme="minorHAnsi" w:cstheme="minorHAnsi"/>
        </w:rPr>
        <w:t>αρέκλα των ερωτήσεων ενθαρρύνει την βιωματική μάθηση και οι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 xml:space="preserve">  ευαισθητοποιούνται και επεξεργάζονται το περιβαλλοντικ</w:t>
      </w:r>
      <w:r w:rsidR="0029725B">
        <w:rPr>
          <w:rFonts w:asciiTheme="minorHAnsi" w:hAnsiTheme="minorHAnsi" w:cstheme="minorHAnsi"/>
        </w:rPr>
        <w:t>ό ζήτημα που θίγεται</w:t>
      </w:r>
      <w:r w:rsidRPr="000C0558">
        <w:rPr>
          <w:rFonts w:asciiTheme="minorHAnsi" w:hAnsiTheme="minorHAnsi" w:cstheme="minorHAnsi"/>
        </w:rPr>
        <w:t xml:space="preserve">. </w:t>
      </w:r>
      <w:r w:rsidR="0077034F" w:rsidRPr="000C0558">
        <w:rPr>
          <w:rFonts w:asciiTheme="minorHAnsi" w:hAnsiTheme="minorHAnsi" w:cstheme="minorHAnsi"/>
        </w:rPr>
        <w:t>Μία παραλλαγή είναι η εναλλαγή των ρόλων διαδοχικά, με σκοπό και οι μαθητές/</w:t>
      </w:r>
      <w:proofErr w:type="spellStart"/>
      <w:r w:rsidR="0077034F" w:rsidRPr="000C0558">
        <w:rPr>
          <w:rFonts w:asciiTheme="minorHAnsi" w:hAnsiTheme="minorHAnsi" w:cstheme="minorHAnsi"/>
        </w:rPr>
        <w:t>τριες</w:t>
      </w:r>
      <w:proofErr w:type="spellEnd"/>
      <w:r w:rsidR="0077034F" w:rsidRPr="000C0558">
        <w:rPr>
          <w:rFonts w:asciiTheme="minorHAnsi" w:hAnsiTheme="minorHAnsi" w:cstheme="minorHAnsi"/>
        </w:rPr>
        <w:t xml:space="preserve"> να μπουν στον </w:t>
      </w:r>
      <w:r w:rsidR="0029725B" w:rsidRPr="0029725B">
        <w:rPr>
          <w:rFonts w:asciiTheme="minorHAnsi" w:hAnsiTheme="minorHAnsi" w:cstheme="minorHAnsi"/>
        </w:rPr>
        <w:t>“</w:t>
      </w:r>
      <w:r w:rsidR="0077034F" w:rsidRPr="000C0558">
        <w:rPr>
          <w:rFonts w:asciiTheme="minorHAnsi" w:hAnsiTheme="minorHAnsi" w:cstheme="minorHAnsi"/>
        </w:rPr>
        <w:t>ρόλο</w:t>
      </w:r>
      <w:r w:rsidR="0029725B" w:rsidRPr="0029725B">
        <w:rPr>
          <w:rFonts w:asciiTheme="minorHAnsi" w:hAnsiTheme="minorHAnsi" w:cstheme="minorHAnsi"/>
        </w:rPr>
        <w:t>”</w:t>
      </w:r>
      <w:r w:rsidR="0077034F" w:rsidRPr="000C0558">
        <w:rPr>
          <w:rFonts w:asciiTheme="minorHAnsi" w:hAnsiTheme="minorHAnsi" w:cstheme="minorHAnsi"/>
        </w:rPr>
        <w:t xml:space="preserve"> της Γη</w:t>
      </w:r>
      <w:r w:rsidR="003D4401" w:rsidRPr="000C0558">
        <w:rPr>
          <w:rFonts w:asciiTheme="minorHAnsi" w:hAnsiTheme="minorHAnsi" w:cstheme="minorHAnsi"/>
        </w:rPr>
        <w:t>ς</w:t>
      </w:r>
      <w:r w:rsidR="0077034F" w:rsidRPr="000C0558">
        <w:rPr>
          <w:rFonts w:asciiTheme="minorHAnsi" w:hAnsiTheme="minorHAnsi" w:cstheme="minorHAnsi"/>
        </w:rPr>
        <w:t xml:space="preserve"> και να απαντούν σε ερωτήσεις συμμαθητών/τριών</w:t>
      </w:r>
      <w:r w:rsidR="0029725B">
        <w:rPr>
          <w:rFonts w:asciiTheme="minorHAnsi" w:hAnsiTheme="minorHAnsi" w:cstheme="minorHAnsi"/>
        </w:rPr>
        <w:t xml:space="preserve"> τους και</w:t>
      </w:r>
      <w:r w:rsidR="003D4401" w:rsidRPr="000C0558">
        <w:rPr>
          <w:rFonts w:asciiTheme="minorHAnsi" w:hAnsiTheme="minorHAnsi" w:cstheme="minorHAnsi"/>
        </w:rPr>
        <w:t xml:space="preserve"> </w:t>
      </w:r>
      <w:r w:rsidR="0077034F" w:rsidRPr="000C0558">
        <w:rPr>
          <w:rFonts w:asciiTheme="minorHAnsi" w:hAnsiTheme="minorHAnsi" w:cstheme="minorHAnsi"/>
        </w:rPr>
        <w:t xml:space="preserve">να εκφράζουν </w:t>
      </w:r>
      <w:r w:rsidR="0029725B">
        <w:rPr>
          <w:rFonts w:asciiTheme="minorHAnsi" w:hAnsiTheme="minorHAnsi" w:cstheme="minorHAnsi"/>
        </w:rPr>
        <w:t xml:space="preserve">τις </w:t>
      </w:r>
      <w:r w:rsidR="0077034F" w:rsidRPr="000C0558">
        <w:rPr>
          <w:rFonts w:asciiTheme="minorHAnsi" w:hAnsiTheme="minorHAnsi" w:cstheme="minorHAnsi"/>
        </w:rPr>
        <w:t xml:space="preserve">σκέψεις και </w:t>
      </w:r>
      <w:r w:rsidR="0029725B">
        <w:rPr>
          <w:rFonts w:asciiTheme="minorHAnsi" w:hAnsiTheme="minorHAnsi" w:cstheme="minorHAnsi"/>
        </w:rPr>
        <w:t xml:space="preserve">τα </w:t>
      </w:r>
      <w:r w:rsidR="0077034F" w:rsidRPr="000C0558">
        <w:rPr>
          <w:rFonts w:asciiTheme="minorHAnsi" w:hAnsiTheme="minorHAnsi" w:cstheme="minorHAnsi"/>
        </w:rPr>
        <w:t>συναισθήματα</w:t>
      </w:r>
      <w:r w:rsidR="0029725B">
        <w:rPr>
          <w:rFonts w:asciiTheme="minorHAnsi" w:hAnsiTheme="minorHAnsi" w:cstheme="minorHAnsi"/>
        </w:rPr>
        <w:t xml:space="preserve"> τους</w:t>
      </w:r>
      <w:r w:rsidR="0077034F" w:rsidRPr="000C0558">
        <w:rPr>
          <w:rFonts w:asciiTheme="minorHAnsi" w:hAnsiTheme="minorHAnsi" w:cstheme="minorHAnsi"/>
        </w:rPr>
        <w:t xml:space="preserve">.  </w:t>
      </w:r>
    </w:p>
    <w:p w14:paraId="5370F089" w14:textId="77777777" w:rsidR="00386A30" w:rsidRPr="0029725B" w:rsidRDefault="00386A30" w:rsidP="000C0558">
      <w:pPr>
        <w:spacing w:line="276" w:lineRule="auto"/>
        <w:jc w:val="both"/>
        <w:rPr>
          <w:rFonts w:asciiTheme="minorHAnsi" w:hAnsiTheme="minorHAnsi" w:cstheme="minorHAnsi"/>
          <w:color w:val="0D0D0D" w:themeColor="text1" w:themeTint="F2"/>
        </w:rPr>
      </w:pPr>
    </w:p>
    <w:p w14:paraId="18C9D1BF" w14:textId="65A8D57B" w:rsidR="00412890" w:rsidRPr="0029725B" w:rsidRDefault="00727CAA" w:rsidP="000C0558">
      <w:pPr>
        <w:spacing w:line="276" w:lineRule="auto"/>
        <w:jc w:val="both"/>
        <w:rPr>
          <w:rFonts w:asciiTheme="minorHAnsi" w:hAnsiTheme="minorHAnsi" w:cstheme="minorHAnsi"/>
          <w:i/>
          <w:iCs/>
          <w:color w:val="0D0D0D" w:themeColor="text1" w:themeTint="F2"/>
        </w:rPr>
      </w:pPr>
      <w:r>
        <w:rPr>
          <w:rFonts w:asciiTheme="minorHAnsi" w:hAnsiTheme="minorHAnsi" w:cstheme="minorHAnsi"/>
          <w:i/>
          <w:iCs/>
          <w:color w:val="0D0D0D" w:themeColor="text1" w:themeTint="F2"/>
        </w:rPr>
        <w:t>2</w:t>
      </w:r>
      <w:r w:rsidR="005352B1" w:rsidRPr="0029725B">
        <w:rPr>
          <w:rFonts w:asciiTheme="minorHAnsi" w:hAnsiTheme="minorHAnsi" w:cstheme="minorHAnsi"/>
          <w:i/>
          <w:iCs/>
          <w:color w:val="0D0D0D" w:themeColor="text1" w:themeTint="F2"/>
          <w:vertAlign w:val="superscript"/>
        </w:rPr>
        <w:t>η</w:t>
      </w:r>
      <w:r w:rsidR="005352B1" w:rsidRPr="0029725B">
        <w:rPr>
          <w:rFonts w:asciiTheme="minorHAnsi" w:hAnsiTheme="minorHAnsi" w:cstheme="minorHAnsi"/>
          <w:i/>
          <w:iCs/>
          <w:color w:val="0D0D0D" w:themeColor="text1" w:themeTint="F2"/>
        </w:rPr>
        <w:t xml:space="preserve"> Δραστηριότητα: </w:t>
      </w:r>
      <w:r w:rsidR="00AB05F4" w:rsidRPr="0029725B">
        <w:rPr>
          <w:rFonts w:asciiTheme="minorHAnsi" w:hAnsiTheme="minorHAnsi" w:cstheme="minorHAnsi"/>
          <w:i/>
          <w:iCs/>
          <w:color w:val="0D0D0D" w:themeColor="text1" w:themeTint="F2"/>
        </w:rPr>
        <w:t>«</w:t>
      </w:r>
      <w:r>
        <w:rPr>
          <w:rFonts w:asciiTheme="minorHAnsi" w:hAnsiTheme="minorHAnsi" w:cstheme="minorHAnsi"/>
          <w:i/>
          <w:iCs/>
          <w:color w:val="0D0D0D" w:themeColor="text1" w:themeTint="F2"/>
        </w:rPr>
        <w:t>Ανάδειξε</w:t>
      </w:r>
      <w:r w:rsidR="00AB05F4" w:rsidRPr="0029725B">
        <w:rPr>
          <w:rFonts w:asciiTheme="minorHAnsi" w:hAnsiTheme="minorHAnsi" w:cstheme="minorHAnsi"/>
          <w:i/>
          <w:iCs/>
          <w:color w:val="0D0D0D" w:themeColor="text1" w:themeTint="F2"/>
        </w:rPr>
        <w:t xml:space="preserve"> το σύνθημα</w:t>
      </w:r>
      <w:r>
        <w:rPr>
          <w:rFonts w:asciiTheme="minorHAnsi" w:hAnsiTheme="minorHAnsi" w:cstheme="minorHAnsi"/>
          <w:i/>
          <w:iCs/>
          <w:color w:val="0D0D0D" w:themeColor="text1" w:themeTint="F2"/>
        </w:rPr>
        <w:t xml:space="preserve"> σου</w:t>
      </w:r>
      <w:r w:rsidR="00AB05F4" w:rsidRPr="0029725B">
        <w:rPr>
          <w:rFonts w:asciiTheme="minorHAnsi" w:hAnsiTheme="minorHAnsi" w:cstheme="minorHAnsi"/>
          <w:i/>
          <w:iCs/>
          <w:color w:val="0D0D0D" w:themeColor="text1" w:themeTint="F2"/>
        </w:rPr>
        <w:t>»</w:t>
      </w:r>
      <w:r w:rsidR="00175F35" w:rsidRPr="0029725B">
        <w:rPr>
          <w:rFonts w:asciiTheme="minorHAnsi" w:hAnsiTheme="minorHAnsi" w:cstheme="minorHAnsi"/>
          <w:i/>
          <w:iCs/>
          <w:color w:val="0D0D0D" w:themeColor="text1" w:themeTint="F2"/>
        </w:rPr>
        <w:t xml:space="preserve"> (</w:t>
      </w:r>
      <w:r w:rsidR="004E2A5E" w:rsidRPr="0029725B">
        <w:rPr>
          <w:rFonts w:asciiTheme="minorHAnsi" w:hAnsiTheme="minorHAnsi" w:cstheme="minorHAnsi"/>
          <w:i/>
          <w:iCs/>
          <w:color w:val="0D0D0D" w:themeColor="text1" w:themeTint="F2"/>
        </w:rPr>
        <w:t>45</w:t>
      </w:r>
      <w:r w:rsidR="00175F35" w:rsidRPr="0029725B">
        <w:rPr>
          <w:rFonts w:asciiTheme="minorHAnsi" w:hAnsiTheme="minorHAnsi" w:cstheme="minorHAnsi"/>
          <w:i/>
          <w:iCs/>
          <w:color w:val="0D0D0D" w:themeColor="text1" w:themeTint="F2"/>
        </w:rPr>
        <w:t>’)</w:t>
      </w:r>
    </w:p>
    <w:p w14:paraId="12288359" w14:textId="2248871E" w:rsidR="00727CAA" w:rsidRDefault="00AB05F4" w:rsidP="000C0558">
      <w:pPr>
        <w:widowControl/>
        <w:tabs>
          <w:tab w:val="left" w:pos="1316"/>
        </w:tabs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color w:val="0D0D0D" w:themeColor="text1" w:themeTint="F2"/>
        </w:rPr>
      </w:pPr>
      <w:r w:rsidRPr="000C0558">
        <w:rPr>
          <w:rFonts w:asciiTheme="minorHAnsi" w:hAnsiTheme="minorHAnsi" w:cstheme="minorHAnsi"/>
          <w:color w:val="0D0D0D" w:themeColor="text1" w:themeTint="F2"/>
        </w:rPr>
        <w:t>Ο/η εκπαιδευτικός ζητάει από τον</w:t>
      </w:r>
      <w:r w:rsidR="0023747D" w:rsidRPr="000C0558">
        <w:rPr>
          <w:rFonts w:asciiTheme="minorHAnsi" w:hAnsiTheme="minorHAnsi" w:cstheme="minorHAnsi"/>
          <w:color w:val="0D0D0D" w:themeColor="text1" w:themeTint="F2"/>
        </w:rPr>
        <w:t>/την</w:t>
      </w:r>
      <w:r w:rsidRPr="000C0558">
        <w:rPr>
          <w:rFonts w:asciiTheme="minorHAnsi" w:hAnsiTheme="minorHAnsi" w:cstheme="minorHAnsi"/>
          <w:color w:val="0D0D0D" w:themeColor="text1" w:themeTint="F2"/>
        </w:rPr>
        <w:t xml:space="preserve"> κ</w:t>
      </w:r>
      <w:r w:rsidR="00A819D6" w:rsidRPr="000C0558">
        <w:rPr>
          <w:rFonts w:asciiTheme="minorHAnsi" w:hAnsiTheme="minorHAnsi" w:cstheme="minorHAnsi"/>
          <w:color w:val="0D0D0D" w:themeColor="text1" w:themeTint="F2"/>
        </w:rPr>
        <w:t>άθε μαθητή</w:t>
      </w:r>
      <w:r w:rsidR="00013C07" w:rsidRPr="000C0558">
        <w:rPr>
          <w:rFonts w:asciiTheme="minorHAnsi" w:hAnsiTheme="minorHAnsi" w:cstheme="minorHAnsi"/>
          <w:color w:val="0D0D0D" w:themeColor="text1" w:themeTint="F2"/>
        </w:rPr>
        <w:t>/</w:t>
      </w:r>
      <w:proofErr w:type="spellStart"/>
      <w:r w:rsidR="00013C07" w:rsidRPr="000C0558">
        <w:rPr>
          <w:rFonts w:asciiTheme="minorHAnsi" w:hAnsiTheme="minorHAnsi" w:cstheme="minorHAnsi"/>
          <w:color w:val="0D0D0D" w:themeColor="text1" w:themeTint="F2"/>
        </w:rPr>
        <w:t>τρια</w:t>
      </w:r>
      <w:proofErr w:type="spellEnd"/>
      <w:r w:rsidR="00A819D6" w:rsidRPr="000C0558">
        <w:rPr>
          <w:rFonts w:asciiTheme="minorHAnsi" w:hAnsiTheme="minorHAnsi" w:cstheme="minorHAnsi"/>
          <w:color w:val="0D0D0D" w:themeColor="text1" w:themeTint="F2"/>
        </w:rPr>
        <w:t xml:space="preserve">  να δημιουργήσει το δικό του πλακάτ, 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 xml:space="preserve">που θα </w:t>
      </w:r>
      <w:r w:rsidR="00A819D6" w:rsidRPr="000C0558">
        <w:rPr>
          <w:rFonts w:asciiTheme="minorHAnsi" w:hAnsiTheme="minorHAnsi" w:cstheme="minorHAnsi"/>
          <w:color w:val="0D0D0D" w:themeColor="text1" w:themeTint="F2"/>
        </w:rPr>
        <w:t>«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>σηκώσει</w:t>
      </w:r>
      <w:r w:rsidR="00A819D6" w:rsidRPr="000C0558">
        <w:rPr>
          <w:rFonts w:asciiTheme="minorHAnsi" w:hAnsiTheme="minorHAnsi" w:cstheme="minorHAnsi"/>
          <w:color w:val="0D0D0D" w:themeColor="text1" w:themeTint="F2"/>
        </w:rPr>
        <w:t>»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 xml:space="preserve"> σ</w:t>
      </w:r>
      <w:r w:rsidR="00A819D6" w:rsidRPr="000C0558">
        <w:rPr>
          <w:rFonts w:asciiTheme="minorHAnsi" w:hAnsiTheme="minorHAnsi" w:cstheme="minorHAnsi"/>
          <w:color w:val="0D0D0D" w:themeColor="text1" w:themeTint="F2"/>
        </w:rPr>
        <w:t>ε μια υποτιθέμενη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 xml:space="preserve"> διαδήλωση</w:t>
      </w:r>
      <w:r w:rsidR="00727CAA">
        <w:rPr>
          <w:rFonts w:asciiTheme="minorHAnsi" w:hAnsiTheme="minorHAnsi" w:cstheme="minorHAnsi"/>
          <w:color w:val="0D0D0D" w:themeColor="text1" w:themeTint="F2"/>
        </w:rPr>
        <w:t xml:space="preserve"> ή ενημερώσει σε εκδήλωση</w:t>
      </w:r>
      <w:r w:rsidRPr="000C0558">
        <w:rPr>
          <w:rFonts w:asciiTheme="minorHAnsi" w:hAnsiTheme="minorHAnsi" w:cstheme="minorHAnsi"/>
          <w:color w:val="0D0D0D" w:themeColor="text1" w:themeTint="F2"/>
        </w:rPr>
        <w:t xml:space="preserve"> για το κλίμα</w:t>
      </w:r>
      <w:r w:rsidR="00A819D6" w:rsidRPr="000C0558">
        <w:rPr>
          <w:rFonts w:asciiTheme="minorHAnsi" w:hAnsiTheme="minorHAnsi" w:cstheme="minorHAnsi"/>
          <w:color w:val="0D0D0D" w:themeColor="text1" w:themeTint="F2"/>
        </w:rPr>
        <w:t>,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 xml:space="preserve"> που</w:t>
      </w:r>
      <w:r w:rsidR="00A819D6" w:rsidRPr="000C0558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>λαμβάνει χώρα</w:t>
      </w:r>
      <w:r w:rsidR="00ED0500" w:rsidRPr="000C0558">
        <w:rPr>
          <w:rFonts w:asciiTheme="minorHAnsi" w:hAnsiTheme="minorHAnsi" w:cstheme="minorHAnsi"/>
          <w:color w:val="0D0D0D" w:themeColor="text1" w:themeTint="F2"/>
        </w:rPr>
        <w:t xml:space="preserve"> στην πόλη </w:t>
      </w:r>
      <w:r w:rsidR="00727CAA">
        <w:rPr>
          <w:rFonts w:asciiTheme="minorHAnsi" w:hAnsiTheme="minorHAnsi" w:cstheme="minorHAnsi"/>
          <w:color w:val="0D0D0D" w:themeColor="text1" w:themeTint="F2"/>
        </w:rPr>
        <w:t>τους/γειτονιά τους,</w:t>
      </w:r>
      <w:r w:rsidR="00ED0500" w:rsidRPr="000C0558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0C0558">
        <w:rPr>
          <w:rFonts w:asciiTheme="minorHAnsi" w:hAnsiTheme="minorHAnsi" w:cstheme="minorHAnsi"/>
          <w:color w:val="0D0D0D" w:themeColor="text1" w:themeTint="F2"/>
        </w:rPr>
        <w:t>με αφορμή τις επιπτώσεις της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 xml:space="preserve"> κλιματική</w:t>
      </w:r>
      <w:r w:rsidRPr="000C0558">
        <w:rPr>
          <w:rFonts w:asciiTheme="minorHAnsi" w:hAnsiTheme="minorHAnsi" w:cstheme="minorHAnsi"/>
          <w:color w:val="0D0D0D" w:themeColor="text1" w:themeTint="F2"/>
        </w:rPr>
        <w:t>ς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 xml:space="preserve"> αλλαγή</w:t>
      </w:r>
      <w:r w:rsidRPr="000C0558">
        <w:rPr>
          <w:rFonts w:asciiTheme="minorHAnsi" w:hAnsiTheme="minorHAnsi" w:cstheme="minorHAnsi"/>
          <w:color w:val="0D0D0D" w:themeColor="text1" w:themeTint="F2"/>
        </w:rPr>
        <w:t>ς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Pr="000C0558">
        <w:rPr>
          <w:rFonts w:asciiTheme="minorHAnsi" w:hAnsiTheme="minorHAnsi" w:cstheme="minorHAnsi"/>
          <w:color w:val="0D0D0D" w:themeColor="text1" w:themeTint="F2"/>
        </w:rPr>
        <w:t>Οι μαθητές/</w:t>
      </w:r>
      <w:proofErr w:type="spellStart"/>
      <w:r w:rsidRPr="000C0558">
        <w:rPr>
          <w:rFonts w:asciiTheme="minorHAnsi" w:hAnsiTheme="minorHAnsi" w:cstheme="minorHAnsi"/>
          <w:color w:val="0D0D0D" w:themeColor="text1" w:themeTint="F2"/>
        </w:rPr>
        <w:t>τριες</w:t>
      </w:r>
      <w:proofErr w:type="spellEnd"/>
      <w:r w:rsidRPr="000C0558">
        <w:rPr>
          <w:rFonts w:asciiTheme="minorHAnsi" w:hAnsiTheme="minorHAnsi" w:cstheme="minorHAnsi"/>
          <w:color w:val="0D0D0D" w:themeColor="text1" w:themeTint="F2"/>
        </w:rPr>
        <w:t xml:space="preserve"> είναι ελεύθεροι</w:t>
      </w:r>
      <w:r w:rsidR="00C94005" w:rsidRPr="000C0558">
        <w:rPr>
          <w:rFonts w:asciiTheme="minorHAnsi" w:hAnsiTheme="minorHAnsi" w:cstheme="minorHAnsi"/>
          <w:color w:val="0D0D0D" w:themeColor="text1" w:themeTint="F2"/>
        </w:rPr>
        <w:t>/</w:t>
      </w:r>
      <w:proofErr w:type="spellStart"/>
      <w:r w:rsidR="00C94005" w:rsidRPr="000C0558">
        <w:rPr>
          <w:rFonts w:asciiTheme="minorHAnsi" w:hAnsiTheme="minorHAnsi" w:cstheme="minorHAnsi"/>
          <w:color w:val="0D0D0D" w:themeColor="text1" w:themeTint="F2"/>
        </w:rPr>
        <w:t>ες</w:t>
      </w:r>
      <w:proofErr w:type="spellEnd"/>
      <w:r w:rsidRPr="000C0558">
        <w:rPr>
          <w:rFonts w:asciiTheme="minorHAnsi" w:hAnsiTheme="minorHAnsi" w:cstheme="minorHAnsi"/>
          <w:color w:val="0D0D0D" w:themeColor="text1" w:themeTint="F2"/>
        </w:rPr>
        <w:t xml:space="preserve"> να γράψουν ένα μήνυμα, να εικονογραφήσουν ή να συνδυάσουν και τα δύο</w:t>
      </w:r>
      <w:r w:rsidR="001017E0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Pr="000C0558">
        <w:rPr>
          <w:rFonts w:asciiTheme="minorHAnsi" w:hAnsiTheme="minorHAnsi" w:cstheme="minorHAnsi"/>
          <w:color w:val="0D0D0D" w:themeColor="text1" w:themeTint="F2"/>
        </w:rPr>
        <w:t>Στο τέλος ο</w:t>
      </w:r>
      <w:r w:rsidR="00D02274" w:rsidRPr="000C0558">
        <w:rPr>
          <w:rFonts w:asciiTheme="minorHAnsi" w:hAnsiTheme="minorHAnsi" w:cstheme="minorHAnsi"/>
          <w:color w:val="0D0D0D" w:themeColor="text1" w:themeTint="F2"/>
        </w:rPr>
        <w:t>ι μαθητές/</w:t>
      </w:r>
      <w:proofErr w:type="spellStart"/>
      <w:r w:rsidR="00D02274" w:rsidRPr="000C0558">
        <w:rPr>
          <w:rFonts w:asciiTheme="minorHAnsi" w:hAnsiTheme="minorHAnsi" w:cstheme="minorHAnsi"/>
          <w:color w:val="0D0D0D" w:themeColor="text1" w:themeTint="F2"/>
        </w:rPr>
        <w:t>τριες</w:t>
      </w:r>
      <w:proofErr w:type="spellEnd"/>
      <w:r w:rsidRPr="000C0558">
        <w:rPr>
          <w:rFonts w:asciiTheme="minorHAnsi" w:hAnsiTheme="minorHAnsi" w:cstheme="minorHAnsi"/>
          <w:color w:val="0D0D0D" w:themeColor="text1" w:themeTint="F2"/>
        </w:rPr>
        <w:t xml:space="preserve"> παρουσιάζουν </w:t>
      </w:r>
      <w:r w:rsidR="00412890" w:rsidRPr="000C0558">
        <w:rPr>
          <w:rFonts w:asciiTheme="minorHAnsi" w:hAnsiTheme="minorHAnsi" w:cstheme="minorHAnsi"/>
          <w:color w:val="0D0D0D" w:themeColor="text1" w:themeTint="F2"/>
        </w:rPr>
        <w:t>τ</w:t>
      </w:r>
      <w:r w:rsidR="00877326" w:rsidRPr="000C0558">
        <w:rPr>
          <w:rFonts w:asciiTheme="minorHAnsi" w:hAnsiTheme="minorHAnsi" w:cstheme="minorHAnsi"/>
          <w:color w:val="0D0D0D" w:themeColor="text1" w:themeTint="F2"/>
        </w:rPr>
        <w:t xml:space="preserve">α πλακάτ </w:t>
      </w:r>
      <w:r w:rsidRPr="000C0558">
        <w:rPr>
          <w:rFonts w:asciiTheme="minorHAnsi" w:hAnsiTheme="minorHAnsi" w:cstheme="minorHAnsi"/>
          <w:color w:val="0D0D0D" w:themeColor="text1" w:themeTint="F2"/>
        </w:rPr>
        <w:t>τους και ακολουθεί συζήτηση</w:t>
      </w:r>
      <w:r w:rsidR="00727CAA">
        <w:rPr>
          <w:rFonts w:asciiTheme="minorHAnsi" w:hAnsiTheme="minorHAnsi" w:cstheme="minorHAnsi"/>
          <w:color w:val="0D0D0D" w:themeColor="text1" w:themeTint="F2"/>
        </w:rPr>
        <w:t xml:space="preserve"> για την υιοθέτηση λύσεων. </w:t>
      </w:r>
    </w:p>
    <w:p w14:paraId="39F585EE" w14:textId="77777777" w:rsidR="00727CAA" w:rsidRDefault="00727CAA">
      <w:pPr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br w:type="page"/>
      </w:r>
    </w:p>
    <w:p w14:paraId="02D07B25" w14:textId="3743AAA0" w:rsidR="00386A30" w:rsidRPr="000C0558" w:rsidRDefault="00227C96" w:rsidP="000C0558">
      <w:pPr>
        <w:widowControl/>
        <w:tabs>
          <w:tab w:val="left" w:pos="1316"/>
        </w:tabs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color w:val="0D0D0D" w:themeColor="text1" w:themeTint="F2"/>
        </w:rPr>
      </w:pPr>
      <w:r w:rsidRPr="000C0558">
        <w:rPr>
          <w:rFonts w:asciiTheme="minorHAnsi" w:hAnsiTheme="minorHAnsi" w:cstheme="minorHAnsi"/>
          <w:color w:val="0D0D0D" w:themeColor="text1" w:themeTint="F2"/>
        </w:rPr>
        <w:lastRenderedPageBreak/>
        <w:t>(Παράρτημα ΙΙ)</w:t>
      </w:r>
      <w:r w:rsidR="00AB05F4" w:rsidRPr="000C0558">
        <w:rPr>
          <w:rFonts w:asciiTheme="minorHAnsi" w:hAnsiTheme="minorHAnsi" w:cstheme="minorHAnsi"/>
          <w:color w:val="0D0D0D" w:themeColor="text1" w:themeTint="F2"/>
        </w:rPr>
        <w:t>.</w:t>
      </w:r>
    </w:p>
    <w:p w14:paraId="782EB152" w14:textId="6019C046" w:rsidR="00227C96" w:rsidRPr="000C0558" w:rsidRDefault="00227C96" w:rsidP="000C0558">
      <w:pPr>
        <w:widowControl/>
        <w:tabs>
          <w:tab w:val="left" w:pos="1316"/>
        </w:tabs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0C0558">
        <w:rPr>
          <w:rFonts w:asciiTheme="minorHAnsi" w:hAnsiTheme="minorHAnsi" w:cstheme="minorHAnsi"/>
          <w:b/>
          <w:bCs/>
          <w:color w:val="0D0D0D" w:themeColor="text1" w:themeTint="F2"/>
        </w:rPr>
        <w:t>Παράρτημα Ι</w:t>
      </w:r>
    </w:p>
    <w:p w14:paraId="207C235A" w14:textId="77777777" w:rsidR="00227C96" w:rsidRPr="000C0558" w:rsidRDefault="00227C96" w:rsidP="000C0558">
      <w:pPr>
        <w:widowControl/>
        <w:tabs>
          <w:tab w:val="left" w:pos="1316"/>
        </w:tabs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color w:val="0D0D0D" w:themeColor="text1" w:themeTint="F2"/>
        </w:rPr>
      </w:pPr>
    </w:p>
    <w:p w14:paraId="32559CD6" w14:textId="45A8BA7C" w:rsidR="00227C96" w:rsidRPr="000C0558" w:rsidRDefault="00227C96" w:rsidP="000C0558">
      <w:pPr>
        <w:widowControl/>
        <w:autoSpaceDE/>
        <w:autoSpaceDN/>
        <w:spacing w:after="160" w:line="276" w:lineRule="auto"/>
        <w:contextualSpacing/>
        <w:jc w:val="center"/>
        <w:rPr>
          <w:rFonts w:asciiTheme="minorHAnsi" w:hAnsiTheme="minorHAnsi" w:cstheme="minorHAnsi"/>
          <w:color w:val="0D0D0D" w:themeColor="text1" w:themeTint="F2"/>
          <w:u w:val="single"/>
        </w:rPr>
      </w:pPr>
      <w:r w:rsidRPr="000C055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 wp14:anchorId="47F6362E" wp14:editId="0A63E314">
            <wp:simplePos x="0" y="0"/>
            <wp:positionH relativeFrom="margin">
              <wp:posOffset>393065</wp:posOffset>
            </wp:positionH>
            <wp:positionV relativeFrom="paragraph">
              <wp:posOffset>191770</wp:posOffset>
            </wp:positionV>
            <wp:extent cx="5486400" cy="3729990"/>
            <wp:effectExtent l="0" t="0" r="0" b="3810"/>
            <wp:wrapTight wrapText="bothSides">
              <wp:wrapPolygon edited="0">
                <wp:start x="0" y="0"/>
                <wp:lineTo x="0" y="21512"/>
                <wp:lineTo x="21525" y="21512"/>
                <wp:lineTo x="21525" y="0"/>
                <wp:lineTo x="0" y="0"/>
              </wp:wrapPolygon>
            </wp:wrapTight>
            <wp:docPr id="1983559437" name="Εικόνα 3" descr="ζωγραφική Απλό σύννεφ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ζωγραφική Απλό σύννεφο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2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0558">
        <w:rPr>
          <w:rFonts w:asciiTheme="minorHAnsi" w:hAnsiTheme="minorHAnsi" w:cstheme="minorHAnsi"/>
          <w:color w:val="0D0D0D" w:themeColor="text1" w:themeTint="F2"/>
          <w:u w:val="single"/>
        </w:rPr>
        <w:t>Ρυπαίνω το περιβάλλον</w:t>
      </w:r>
    </w:p>
    <w:p w14:paraId="196E95EF" w14:textId="03288CA8" w:rsidR="00227C96" w:rsidRPr="000C0558" w:rsidRDefault="00227C96" w:rsidP="000C0558">
      <w:pPr>
        <w:spacing w:line="276" w:lineRule="auto"/>
        <w:jc w:val="center"/>
        <w:rPr>
          <w:rFonts w:asciiTheme="minorHAnsi" w:hAnsiTheme="minorHAnsi" w:cstheme="minorHAnsi"/>
          <w:color w:val="0D0D0D" w:themeColor="text1" w:themeTint="F2"/>
        </w:rPr>
      </w:pPr>
    </w:p>
    <w:p w14:paraId="41A967D6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  <w:color w:val="0D0D0D" w:themeColor="text1" w:themeTint="F2"/>
          <w:u w:val="single"/>
        </w:rPr>
      </w:pPr>
    </w:p>
    <w:p w14:paraId="5F02B50C" w14:textId="52C260CF" w:rsidR="00227C96" w:rsidRPr="000C0558" w:rsidRDefault="00227C96" w:rsidP="000C0558">
      <w:pPr>
        <w:spacing w:line="276" w:lineRule="auto"/>
        <w:rPr>
          <w:rFonts w:asciiTheme="minorHAnsi" w:hAnsiTheme="minorHAnsi" w:cstheme="minorHAnsi"/>
          <w:color w:val="0D0D0D" w:themeColor="text1" w:themeTint="F2"/>
          <w:u w:val="single"/>
        </w:rPr>
      </w:pPr>
    </w:p>
    <w:p w14:paraId="05E88061" w14:textId="22FA8264" w:rsidR="00227C96" w:rsidRPr="000C0558" w:rsidRDefault="00227C96" w:rsidP="000C0558">
      <w:pPr>
        <w:spacing w:line="276" w:lineRule="auto"/>
        <w:jc w:val="center"/>
        <w:rPr>
          <w:rFonts w:asciiTheme="minorHAnsi" w:hAnsiTheme="minorHAnsi" w:cstheme="minorHAnsi"/>
          <w:color w:val="0D0D0D" w:themeColor="text1" w:themeTint="F2"/>
          <w:u w:val="single"/>
        </w:rPr>
      </w:pPr>
      <w:r w:rsidRPr="000C0558">
        <w:rPr>
          <w:rFonts w:asciiTheme="minorHAnsi" w:hAnsiTheme="minorHAnsi" w:cstheme="minorHAnsi"/>
          <w:color w:val="0D0D0D" w:themeColor="text1" w:themeTint="F2"/>
          <w:u w:val="single"/>
        </w:rPr>
        <w:t>Προστατεύω το περιβάλλον</w:t>
      </w:r>
    </w:p>
    <w:p w14:paraId="4391B5BF" w14:textId="0B10EA55" w:rsidR="00227C96" w:rsidRPr="000C0558" w:rsidRDefault="00227C96" w:rsidP="000C0558">
      <w:pPr>
        <w:keepNext/>
        <w:spacing w:line="276" w:lineRule="auto"/>
        <w:jc w:val="center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 wp14:anchorId="469206DC" wp14:editId="7E2530E6">
            <wp:simplePos x="0" y="0"/>
            <wp:positionH relativeFrom="margin">
              <wp:posOffset>467360</wp:posOffset>
            </wp:positionH>
            <wp:positionV relativeFrom="paragraph">
              <wp:posOffset>10795</wp:posOffset>
            </wp:positionV>
            <wp:extent cx="5346700" cy="3635375"/>
            <wp:effectExtent l="0" t="0" r="6350" b="3175"/>
            <wp:wrapTight wrapText="bothSides">
              <wp:wrapPolygon edited="0">
                <wp:start x="0" y="0"/>
                <wp:lineTo x="0" y="21506"/>
                <wp:lineTo x="21549" y="21506"/>
                <wp:lineTo x="21549" y="0"/>
                <wp:lineTo x="0" y="0"/>
              </wp:wrapPolygon>
            </wp:wrapTight>
            <wp:docPr id="246730036" name="Εικόνα 3" descr="ζωγραφική Απλό σύννεφ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ζωγραφική Απλό σύννεφο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363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96E35" w14:textId="591348D9" w:rsidR="00227C96" w:rsidRPr="000C0558" w:rsidRDefault="00227C96" w:rsidP="000C0558">
      <w:pPr>
        <w:spacing w:line="276" w:lineRule="auto"/>
        <w:rPr>
          <w:rFonts w:asciiTheme="minorHAnsi" w:hAnsiTheme="minorHAnsi" w:cstheme="minorHAnsi"/>
          <w:color w:val="0D0D0D" w:themeColor="text1" w:themeTint="F2"/>
        </w:rPr>
      </w:pPr>
      <w:r w:rsidRPr="000C0558">
        <w:rPr>
          <w:rFonts w:asciiTheme="minorHAnsi" w:hAnsiTheme="minorHAnsi" w:cstheme="minorHAnsi"/>
          <w:color w:val="0D0D0D" w:themeColor="text1" w:themeTint="F2"/>
        </w:rPr>
        <w:br w:type="page"/>
      </w:r>
    </w:p>
    <w:p w14:paraId="0C199B53" w14:textId="1864827B" w:rsidR="00386A30" w:rsidRPr="000C0558" w:rsidRDefault="00227C96" w:rsidP="000C0558">
      <w:pPr>
        <w:widowControl/>
        <w:tabs>
          <w:tab w:val="left" w:pos="1316"/>
        </w:tabs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0C0558">
        <w:rPr>
          <w:rFonts w:asciiTheme="minorHAnsi" w:hAnsiTheme="minorHAnsi" w:cstheme="minorHAnsi"/>
          <w:b/>
          <w:bCs/>
          <w:color w:val="0D0D0D" w:themeColor="text1" w:themeTint="F2"/>
        </w:rPr>
        <w:lastRenderedPageBreak/>
        <w:t>Παράρτημα ΙΙ</w:t>
      </w:r>
    </w:p>
    <w:p w14:paraId="25B2F5D9" w14:textId="1310F1D1" w:rsidR="00013C07" w:rsidRPr="000C0558" w:rsidRDefault="00290C79" w:rsidP="000C0558">
      <w:pPr>
        <w:pStyle w:val="a5"/>
        <w:widowControl/>
        <w:tabs>
          <w:tab w:val="left" w:pos="1316"/>
        </w:tabs>
        <w:autoSpaceDE/>
        <w:autoSpaceDN/>
        <w:spacing w:after="160" w:line="276" w:lineRule="auto"/>
        <w:ind w:left="720"/>
        <w:contextualSpacing/>
        <w:rPr>
          <w:rFonts w:asciiTheme="minorHAnsi" w:hAnsiTheme="minorHAnsi" w:cstheme="minorHAnsi"/>
          <w:color w:val="0D0D0D" w:themeColor="text1" w:themeTint="F2"/>
        </w:rPr>
      </w:pPr>
      <w:r w:rsidRPr="000C0558">
        <w:rPr>
          <w:rFonts w:asciiTheme="minorHAnsi" w:hAnsiTheme="minorHAnsi" w:cstheme="minorHAnsi"/>
          <w:noProof/>
          <w:color w:val="0D0D0D" w:themeColor="text1" w:themeTint="F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683FED" wp14:editId="6920E956">
                <wp:simplePos x="0" y="0"/>
                <wp:positionH relativeFrom="column">
                  <wp:posOffset>531628</wp:posOffset>
                </wp:positionH>
                <wp:positionV relativeFrom="paragraph">
                  <wp:posOffset>243766</wp:posOffset>
                </wp:positionV>
                <wp:extent cx="5143500" cy="7495954"/>
                <wp:effectExtent l="0" t="0" r="19050" b="10160"/>
                <wp:wrapNone/>
                <wp:docPr id="1694615763" name="Ορθογώνιο: Στρογγύλεμα διαγώνιων γωνιώ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495954"/>
                        </a:xfrm>
                        <a:prstGeom prst="round2Diag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559D3" id="Ορθογώνιο: Στρογγύλεμα διαγώνιων γωνιών 2" o:spid="_x0000_s1026" style="position:absolute;margin-left:41.85pt;margin-top:19.2pt;width:405pt;height:59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143500,7495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" path="m857267,l5143500,r,l5143500,6638687v,473455,-383812,857267,-857267,857267l,7495954r,l,857267c,383812,383812,,857267,xe" filled="f" strokecolor="#0a121c [484]" strokeweight="2pt">
                <v:path arrowok="t" o:connecttype="custom" o:connectlocs="857267,0;5143500,0;5143500,0;5143500,6638687;4286233,7495954;0,7495954;0,7495954;0,857267;857267,0" o:connectangles="0,0,0,0,0,0,0,0,0"/>
              </v:shape>
            </w:pict>
          </mc:Fallback>
        </mc:AlternateContent>
      </w:r>
    </w:p>
    <w:p w14:paraId="0DC47447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5055E11B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4CE85F6E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244B7C83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046CCA9D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57FF246F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27BC1A0D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15AD9A07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10E52BF9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730B3607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6783CC7B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638FCB7A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61D9E989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77377B4C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65F35480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14B88EE0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50DA4E7A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713FC277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408671B2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0E9841D8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06C6C0CA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2ADACC55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1E91B763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2796791F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7AAEF2E9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20ED2AE0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p w14:paraId="2559DC2F" w14:textId="77777777" w:rsidR="00227C96" w:rsidRPr="000C0558" w:rsidRDefault="00227C96" w:rsidP="000C0558">
      <w:pPr>
        <w:spacing w:line="276" w:lineRule="auto"/>
        <w:rPr>
          <w:rFonts w:asciiTheme="minorHAnsi" w:hAnsiTheme="minorHAnsi" w:cstheme="minorHAnsi"/>
          <w:color w:val="0D0D0D" w:themeColor="text1" w:themeTint="F2"/>
        </w:rPr>
      </w:pPr>
    </w:p>
    <w:p w14:paraId="2FAF470F" w14:textId="76B03C79" w:rsidR="00227C96" w:rsidRPr="000C0558" w:rsidRDefault="00227C96" w:rsidP="000C0558">
      <w:pPr>
        <w:tabs>
          <w:tab w:val="left" w:pos="1164"/>
        </w:tabs>
        <w:spacing w:line="276" w:lineRule="auto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</w:rPr>
        <w:tab/>
      </w:r>
    </w:p>
    <w:p w14:paraId="5C384B5E" w14:textId="29E6B4D5" w:rsidR="00227C96" w:rsidRPr="000C0558" w:rsidRDefault="00227C96" w:rsidP="000C0558">
      <w:pPr>
        <w:spacing w:line="276" w:lineRule="auto"/>
        <w:rPr>
          <w:rFonts w:asciiTheme="minorHAnsi" w:hAnsiTheme="minorHAnsi" w:cstheme="minorHAnsi"/>
        </w:rPr>
      </w:pPr>
    </w:p>
    <w:sectPr w:rsidR="00227C96" w:rsidRPr="000C0558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5CD85" w14:textId="77777777" w:rsidR="00836458" w:rsidRDefault="00836458">
      <w:r>
        <w:separator/>
      </w:r>
    </w:p>
  </w:endnote>
  <w:endnote w:type="continuationSeparator" w:id="0">
    <w:p w14:paraId="55DA545F" w14:textId="77777777" w:rsidR="00836458" w:rsidRDefault="008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6027954"/>
      <w:docPartObj>
        <w:docPartGallery w:val="Page Numbers (Bottom of Page)"/>
        <w:docPartUnique/>
      </w:docPartObj>
    </w:sdtPr>
    <w:sdtContent>
      <w:p w14:paraId="22F71CEA" w14:textId="61E18285" w:rsidR="008B5C0D" w:rsidRDefault="008B5C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B1C04" w14:textId="77777777" w:rsidR="00836458" w:rsidRDefault="00836458">
      <w:r>
        <w:separator/>
      </w:r>
    </w:p>
  </w:footnote>
  <w:footnote w:type="continuationSeparator" w:id="0">
    <w:p w14:paraId="21B26941" w14:textId="77777777" w:rsidR="00836458" w:rsidRDefault="008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4D02E1F"/>
    <w:multiLevelType w:val="hybridMultilevel"/>
    <w:tmpl w:val="274AA79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4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8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9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20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1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2" w15:restartNumberingAfterBreak="0">
    <w:nsid w:val="2E731DB7"/>
    <w:multiLevelType w:val="hybridMultilevel"/>
    <w:tmpl w:val="7EAABB3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5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7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9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30" w15:restartNumberingAfterBreak="0">
    <w:nsid w:val="4DCF3F3D"/>
    <w:multiLevelType w:val="hybridMultilevel"/>
    <w:tmpl w:val="B532E9FA"/>
    <w:lvl w:ilvl="0" w:tplc="0408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2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3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4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6" w15:restartNumberingAfterBreak="0">
    <w:nsid w:val="5A2E4F5E"/>
    <w:multiLevelType w:val="hybridMultilevel"/>
    <w:tmpl w:val="204EB1EA"/>
    <w:lvl w:ilvl="0" w:tplc="0408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8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41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2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7EB7CD0"/>
    <w:multiLevelType w:val="hybridMultilevel"/>
    <w:tmpl w:val="57D27CA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6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7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8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9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50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51" w15:restartNumberingAfterBreak="0">
    <w:nsid w:val="71C25D93"/>
    <w:multiLevelType w:val="hybridMultilevel"/>
    <w:tmpl w:val="200822F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3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4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5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41"/>
  </w:num>
  <w:num w:numId="2" w16cid:durableId="830752414">
    <w:abstractNumId w:val="21"/>
  </w:num>
  <w:num w:numId="3" w16cid:durableId="37555896">
    <w:abstractNumId w:val="14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9"/>
  </w:num>
  <w:num w:numId="7" w16cid:durableId="282031627">
    <w:abstractNumId w:val="39"/>
  </w:num>
  <w:num w:numId="8" w16cid:durableId="1162694193">
    <w:abstractNumId w:val="18"/>
  </w:num>
  <w:num w:numId="9" w16cid:durableId="1070687432">
    <w:abstractNumId w:val="25"/>
  </w:num>
  <w:num w:numId="10" w16cid:durableId="1588995092">
    <w:abstractNumId w:val="23"/>
  </w:num>
  <w:num w:numId="11" w16cid:durableId="1439325708">
    <w:abstractNumId w:val="32"/>
  </w:num>
  <w:num w:numId="12" w16cid:durableId="291909201">
    <w:abstractNumId w:val="43"/>
  </w:num>
  <w:num w:numId="13" w16cid:durableId="1311254355">
    <w:abstractNumId w:val="17"/>
  </w:num>
  <w:num w:numId="14" w16cid:durableId="923146467">
    <w:abstractNumId w:val="12"/>
  </w:num>
  <w:num w:numId="15" w16cid:durableId="1724594199">
    <w:abstractNumId w:val="40"/>
  </w:num>
  <w:num w:numId="16" w16cid:durableId="1181234987">
    <w:abstractNumId w:val="54"/>
  </w:num>
  <w:num w:numId="17" w16cid:durableId="65154437">
    <w:abstractNumId w:val="33"/>
  </w:num>
  <w:num w:numId="18" w16cid:durableId="577175630">
    <w:abstractNumId w:val="7"/>
  </w:num>
  <w:num w:numId="19" w16cid:durableId="1235553464">
    <w:abstractNumId w:val="26"/>
  </w:num>
  <w:num w:numId="20" w16cid:durableId="513305239">
    <w:abstractNumId w:val="0"/>
  </w:num>
  <w:num w:numId="21" w16cid:durableId="435174948">
    <w:abstractNumId w:val="42"/>
  </w:num>
  <w:num w:numId="22" w16cid:durableId="1333676372">
    <w:abstractNumId w:val="38"/>
  </w:num>
  <w:num w:numId="23" w16cid:durableId="2140757737">
    <w:abstractNumId w:val="47"/>
  </w:num>
  <w:num w:numId="24" w16cid:durableId="175460654">
    <w:abstractNumId w:val="34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3"/>
  </w:num>
  <w:num w:numId="28" w16cid:durableId="2134590133">
    <w:abstractNumId w:val="55"/>
  </w:num>
  <w:num w:numId="29" w16cid:durableId="1451243626">
    <w:abstractNumId w:val="19"/>
  </w:num>
  <w:num w:numId="30" w16cid:durableId="2091345596">
    <w:abstractNumId w:val="29"/>
  </w:num>
  <w:num w:numId="31" w16cid:durableId="893930258">
    <w:abstractNumId w:val="53"/>
  </w:num>
  <w:num w:numId="32" w16cid:durableId="8021395">
    <w:abstractNumId w:val="16"/>
  </w:num>
  <w:num w:numId="33" w16cid:durableId="987173110">
    <w:abstractNumId w:val="52"/>
  </w:num>
  <w:num w:numId="34" w16cid:durableId="2092119477">
    <w:abstractNumId w:val="46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8"/>
  </w:num>
  <w:num w:numId="38" w16cid:durableId="988627924">
    <w:abstractNumId w:val="50"/>
  </w:num>
  <w:num w:numId="39" w16cid:durableId="1114909973">
    <w:abstractNumId w:val="37"/>
  </w:num>
  <w:num w:numId="40" w16cid:durableId="1003557368">
    <w:abstractNumId w:val="24"/>
  </w:num>
  <w:num w:numId="41" w16cid:durableId="140923939">
    <w:abstractNumId w:val="6"/>
  </w:num>
  <w:num w:numId="42" w16cid:durableId="991062578">
    <w:abstractNumId w:val="35"/>
  </w:num>
  <w:num w:numId="43" w16cid:durableId="1539010720">
    <w:abstractNumId w:val="15"/>
  </w:num>
  <w:num w:numId="44" w16cid:durableId="1090854389">
    <w:abstractNumId w:val="48"/>
  </w:num>
  <w:num w:numId="45" w16cid:durableId="214895178">
    <w:abstractNumId w:val="4"/>
  </w:num>
  <w:num w:numId="46" w16cid:durableId="1671566496">
    <w:abstractNumId w:val="27"/>
  </w:num>
  <w:num w:numId="47" w16cid:durableId="1618483117">
    <w:abstractNumId w:val="20"/>
  </w:num>
  <w:num w:numId="48" w16cid:durableId="1380397782">
    <w:abstractNumId w:val="31"/>
  </w:num>
  <w:num w:numId="49" w16cid:durableId="1977298052">
    <w:abstractNumId w:val="45"/>
  </w:num>
  <w:num w:numId="50" w16cid:durableId="1274824801">
    <w:abstractNumId w:val="2"/>
  </w:num>
  <w:num w:numId="51" w16cid:durableId="1705666477">
    <w:abstractNumId w:val="44"/>
  </w:num>
  <w:num w:numId="52" w16cid:durableId="861627086">
    <w:abstractNumId w:val="30"/>
  </w:num>
  <w:num w:numId="53" w16cid:durableId="26569601">
    <w:abstractNumId w:val="51"/>
  </w:num>
  <w:num w:numId="54" w16cid:durableId="1423530110">
    <w:abstractNumId w:val="22"/>
  </w:num>
  <w:num w:numId="55" w16cid:durableId="398989982">
    <w:abstractNumId w:val="36"/>
  </w:num>
  <w:num w:numId="56" w16cid:durableId="2020231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111B3"/>
    <w:rsid w:val="00013C07"/>
    <w:rsid w:val="000236BB"/>
    <w:rsid w:val="000417C0"/>
    <w:rsid w:val="00074F53"/>
    <w:rsid w:val="0009199D"/>
    <w:rsid w:val="000B1692"/>
    <w:rsid w:val="000C0558"/>
    <w:rsid w:val="000E7D84"/>
    <w:rsid w:val="000F400C"/>
    <w:rsid w:val="001017E0"/>
    <w:rsid w:val="00105EE9"/>
    <w:rsid w:val="00106034"/>
    <w:rsid w:val="001536D3"/>
    <w:rsid w:val="00153C60"/>
    <w:rsid w:val="001553DE"/>
    <w:rsid w:val="00156878"/>
    <w:rsid w:val="00166D3D"/>
    <w:rsid w:val="00175F35"/>
    <w:rsid w:val="001913F7"/>
    <w:rsid w:val="001A1BF9"/>
    <w:rsid w:val="001A3ABD"/>
    <w:rsid w:val="001D72B8"/>
    <w:rsid w:val="001E1610"/>
    <w:rsid w:val="00203E2F"/>
    <w:rsid w:val="00212109"/>
    <w:rsid w:val="00213B66"/>
    <w:rsid w:val="00227C96"/>
    <w:rsid w:val="0023747D"/>
    <w:rsid w:val="00240529"/>
    <w:rsid w:val="00246663"/>
    <w:rsid w:val="002740A7"/>
    <w:rsid w:val="0027435A"/>
    <w:rsid w:val="00290C79"/>
    <w:rsid w:val="0029725B"/>
    <w:rsid w:val="002B4CBB"/>
    <w:rsid w:val="002E073A"/>
    <w:rsid w:val="00307FF7"/>
    <w:rsid w:val="00370DFE"/>
    <w:rsid w:val="00372298"/>
    <w:rsid w:val="00386A30"/>
    <w:rsid w:val="003B72C5"/>
    <w:rsid w:val="003D4401"/>
    <w:rsid w:val="003E2043"/>
    <w:rsid w:val="003F498E"/>
    <w:rsid w:val="00410A12"/>
    <w:rsid w:val="00412890"/>
    <w:rsid w:val="00414C7A"/>
    <w:rsid w:val="00450790"/>
    <w:rsid w:val="0047340D"/>
    <w:rsid w:val="00494573"/>
    <w:rsid w:val="004B093F"/>
    <w:rsid w:val="004C3897"/>
    <w:rsid w:val="004C4A15"/>
    <w:rsid w:val="004E2A5E"/>
    <w:rsid w:val="00505753"/>
    <w:rsid w:val="0051658C"/>
    <w:rsid w:val="0052087E"/>
    <w:rsid w:val="005352B1"/>
    <w:rsid w:val="00572108"/>
    <w:rsid w:val="00594D57"/>
    <w:rsid w:val="005C4E95"/>
    <w:rsid w:val="005D07C4"/>
    <w:rsid w:val="005D649D"/>
    <w:rsid w:val="005E02E4"/>
    <w:rsid w:val="005E1C24"/>
    <w:rsid w:val="0061161E"/>
    <w:rsid w:val="0063013D"/>
    <w:rsid w:val="00635B89"/>
    <w:rsid w:val="00670F39"/>
    <w:rsid w:val="00693399"/>
    <w:rsid w:val="006A5215"/>
    <w:rsid w:val="00701A98"/>
    <w:rsid w:val="007047F2"/>
    <w:rsid w:val="007268D4"/>
    <w:rsid w:val="00727CAA"/>
    <w:rsid w:val="00737955"/>
    <w:rsid w:val="007422AE"/>
    <w:rsid w:val="007544CA"/>
    <w:rsid w:val="0077034F"/>
    <w:rsid w:val="00777879"/>
    <w:rsid w:val="008306D2"/>
    <w:rsid w:val="0083547E"/>
    <w:rsid w:val="00836458"/>
    <w:rsid w:val="00851A6D"/>
    <w:rsid w:val="00853A76"/>
    <w:rsid w:val="0085563B"/>
    <w:rsid w:val="00865E82"/>
    <w:rsid w:val="00877326"/>
    <w:rsid w:val="008908EB"/>
    <w:rsid w:val="0089313C"/>
    <w:rsid w:val="008A3304"/>
    <w:rsid w:val="008B5C0D"/>
    <w:rsid w:val="008C3E3B"/>
    <w:rsid w:val="008E5AB5"/>
    <w:rsid w:val="008F3A75"/>
    <w:rsid w:val="00905A14"/>
    <w:rsid w:val="00906398"/>
    <w:rsid w:val="00922817"/>
    <w:rsid w:val="009748DF"/>
    <w:rsid w:val="00992690"/>
    <w:rsid w:val="009E3679"/>
    <w:rsid w:val="009F75C6"/>
    <w:rsid w:val="00A32C7D"/>
    <w:rsid w:val="00A401E9"/>
    <w:rsid w:val="00A71D0E"/>
    <w:rsid w:val="00A819D6"/>
    <w:rsid w:val="00AB05F4"/>
    <w:rsid w:val="00AB3D34"/>
    <w:rsid w:val="00AB7191"/>
    <w:rsid w:val="00AE5D72"/>
    <w:rsid w:val="00AF13D9"/>
    <w:rsid w:val="00B04358"/>
    <w:rsid w:val="00B17B8D"/>
    <w:rsid w:val="00B17F16"/>
    <w:rsid w:val="00B22EDB"/>
    <w:rsid w:val="00B42882"/>
    <w:rsid w:val="00B57ECE"/>
    <w:rsid w:val="00B6793B"/>
    <w:rsid w:val="00B71C2B"/>
    <w:rsid w:val="00B82625"/>
    <w:rsid w:val="00B97C74"/>
    <w:rsid w:val="00BA13F1"/>
    <w:rsid w:val="00BD68C3"/>
    <w:rsid w:val="00C066C4"/>
    <w:rsid w:val="00C46E36"/>
    <w:rsid w:val="00C7126F"/>
    <w:rsid w:val="00C94005"/>
    <w:rsid w:val="00CC37ED"/>
    <w:rsid w:val="00CF6074"/>
    <w:rsid w:val="00D02274"/>
    <w:rsid w:val="00D56947"/>
    <w:rsid w:val="00D70B2B"/>
    <w:rsid w:val="00DA7C88"/>
    <w:rsid w:val="00DA7E17"/>
    <w:rsid w:val="00DD2CBF"/>
    <w:rsid w:val="00E243F2"/>
    <w:rsid w:val="00E4617F"/>
    <w:rsid w:val="00E55B89"/>
    <w:rsid w:val="00E56BDE"/>
    <w:rsid w:val="00E7389E"/>
    <w:rsid w:val="00E92174"/>
    <w:rsid w:val="00EA2B88"/>
    <w:rsid w:val="00ED0500"/>
    <w:rsid w:val="00EE48D0"/>
    <w:rsid w:val="00EF23C9"/>
    <w:rsid w:val="00F51C8B"/>
    <w:rsid w:val="00F6194E"/>
    <w:rsid w:val="00F61D3D"/>
    <w:rsid w:val="00FA1974"/>
    <w:rsid w:val="00FA440D"/>
    <w:rsid w:val="00FB5759"/>
    <w:rsid w:val="00FC2D2E"/>
    <w:rsid w:val="00FD0C75"/>
    <w:rsid w:val="00FD2629"/>
    <w:rsid w:val="00FE73AA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032801-054F-464E-8D6B-1ED9D807C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729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Valentina Plaka</cp:lastModifiedBy>
  <cp:revision>77</cp:revision>
  <dcterms:created xsi:type="dcterms:W3CDTF">2024-12-05T11:02:00Z</dcterms:created>
  <dcterms:modified xsi:type="dcterms:W3CDTF">2025-05-06T10:33:00Z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